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AB68" w14:textId="461C72C9" w:rsidR="003735F7" w:rsidRPr="00271B42" w:rsidRDefault="003735F7" w:rsidP="003735F7">
      <w:pPr>
        <w:pStyle w:val="name"/>
      </w:pPr>
      <w:r w:rsidRPr="00271B42">
        <w:t>Name:</w:t>
      </w:r>
    </w:p>
    <w:p w14:paraId="59A2955D" w14:textId="77777777" w:rsidR="003735F7" w:rsidRPr="00271B42" w:rsidRDefault="003735F7" w:rsidP="003735F7">
      <w:pPr>
        <w:pStyle w:val="name"/>
      </w:pPr>
      <w:r w:rsidRPr="00271B42">
        <w:t>Date:</w:t>
      </w:r>
    </w:p>
    <w:p w14:paraId="4D48EFCB" w14:textId="77777777" w:rsidR="003735F7" w:rsidRPr="00271B42" w:rsidRDefault="003735F7" w:rsidP="003735F7">
      <w:pPr>
        <w:pStyle w:val="name"/>
      </w:pPr>
      <w:r w:rsidRPr="00271B42">
        <w:t>Class:</w:t>
      </w:r>
    </w:p>
    <w:p w14:paraId="6D21654A" w14:textId="45A83098" w:rsidR="00501D3F" w:rsidRPr="00C54642" w:rsidRDefault="00501D3F" w:rsidP="00501D3F">
      <w:pPr>
        <w:pStyle w:val="Heading1"/>
      </w:pPr>
      <w:r w:rsidRPr="00C54642">
        <w:t>Going Global</w:t>
      </w:r>
    </w:p>
    <w:p w14:paraId="78D2EFEE" w14:textId="77777777" w:rsidR="00611E66" w:rsidRPr="00965726" w:rsidRDefault="00611E66" w:rsidP="00611E66">
      <w:pPr>
        <w:pStyle w:val="Heading2"/>
      </w:pPr>
      <w:r w:rsidRPr="00965726">
        <w:t>Skill:</w:t>
      </w:r>
    </w:p>
    <w:p w14:paraId="4F4B7139" w14:textId="5D5F87B7" w:rsidR="00611E66" w:rsidRDefault="00611E66" w:rsidP="00611E66">
      <w:pPr>
        <w:pStyle w:val="listb1"/>
      </w:pPr>
      <w:r>
        <w:t>Application (AP)</w:t>
      </w:r>
    </w:p>
    <w:p w14:paraId="1C4389FA" w14:textId="77777777" w:rsidR="00611E66" w:rsidRPr="00606F5E" w:rsidRDefault="00611E66" w:rsidP="00611E66">
      <w:pPr>
        <w:pStyle w:val="Heading2"/>
      </w:pPr>
      <w:r w:rsidRPr="00606F5E">
        <w:t>Time on Task:</w:t>
      </w:r>
    </w:p>
    <w:p w14:paraId="6610EF5E" w14:textId="34B5B98E" w:rsidR="00611E66" w:rsidRDefault="00611E66" w:rsidP="00611E66">
      <w:pPr>
        <w:pStyle w:val="listb1"/>
      </w:pPr>
      <w:r>
        <w:t>15–20 minutes</w:t>
      </w:r>
    </w:p>
    <w:p w14:paraId="32BBE827" w14:textId="77777777" w:rsidR="00611E66" w:rsidRPr="00B12BF7" w:rsidRDefault="00611E66" w:rsidP="00611E66">
      <w:pPr>
        <w:pStyle w:val="Heading2"/>
      </w:pPr>
      <w:r w:rsidRPr="00B12BF7">
        <w:t>Goal/Purpose:</w:t>
      </w:r>
    </w:p>
    <w:p w14:paraId="6DC5F56F" w14:textId="3EA92B31" w:rsidR="00611E66" w:rsidRDefault="00611E66" w:rsidP="00611E66">
      <w:pPr>
        <w:pStyle w:val="listb1"/>
      </w:pPr>
      <w:r w:rsidRPr="00A91F9E">
        <w:t>The goal of this activity is to research a company that had to make adjustments for their products to be sold/used in a global market</w:t>
      </w:r>
      <w:r>
        <w:t>.</w:t>
      </w:r>
    </w:p>
    <w:p w14:paraId="74E2C8F1" w14:textId="4C4376B9" w:rsidR="00501D3F" w:rsidRPr="004E1049" w:rsidRDefault="00074281" w:rsidP="004E1049">
      <w:pPr>
        <w:pStyle w:val="bodyinstruct"/>
      </w:pPr>
      <w:r>
        <w:t xml:space="preserve">You will be assigned a partner or team to complete the following activity. </w:t>
      </w:r>
      <w:r w:rsidR="00501D3F" w:rsidRPr="004E1049">
        <w:t xml:space="preserve">Choose a company that </w:t>
      </w:r>
      <w:r w:rsidR="00CD5AA5" w:rsidRPr="004E1049">
        <w:t xml:space="preserve">sells products globally </w:t>
      </w:r>
      <w:r w:rsidR="00CF1F34">
        <w:t xml:space="preserve">but had to pivot or make adjustments to enable global </w:t>
      </w:r>
      <w:r w:rsidR="005763F1">
        <w:t>business. Then,</w:t>
      </w:r>
      <w:r w:rsidR="00501D3F" w:rsidRPr="004E1049">
        <w:t xml:space="preserve"> answer each of the following questions. </w:t>
      </w:r>
      <w:r w:rsidR="00C815F8">
        <w:t>This information may be reported to the class according to your instructor’s guidelines, so be sure to provide enough information t</w:t>
      </w:r>
      <w:r w:rsidR="00CF1F34">
        <w:t>o facilitate a discussion. Additionally, consider selecting</w:t>
      </w:r>
      <w:r w:rsidR="00C815F8">
        <w:t xml:space="preserve"> a spokesperson for the group or assign</w:t>
      </w:r>
      <w:r w:rsidR="00CF1F34">
        <w:t>ing</w:t>
      </w:r>
      <w:r w:rsidR="00C815F8">
        <w:t xml:space="preserve"> topics so each person has an opportunity to present. Work through the following steps to complete this activity.</w:t>
      </w:r>
    </w:p>
    <w:p w14:paraId="3B43CD52" w14:textId="532E6F8C" w:rsidR="00501D3F" w:rsidRPr="001D0473" w:rsidRDefault="00501D3F" w:rsidP="001D0473">
      <w:pPr>
        <w:pStyle w:val="listn1restart"/>
        <w:numPr>
          <w:ilvl w:val="0"/>
          <w:numId w:val="23"/>
        </w:numPr>
      </w:pPr>
      <w:r w:rsidRPr="001D0473">
        <w:t>What company did you choose to research?</w:t>
      </w:r>
    </w:p>
    <w:p w14:paraId="0F96039F" w14:textId="77777777" w:rsidR="006B7AA1" w:rsidRPr="006B7AA1" w:rsidRDefault="006B7AA1" w:rsidP="006B7AA1">
      <w:pPr>
        <w:pStyle w:val="answer"/>
      </w:pPr>
      <w:r w:rsidRPr="006B7AA1">
        <w:t>Answer:</w:t>
      </w:r>
    </w:p>
    <w:p w14:paraId="7ADA2A3A" w14:textId="34D2CF7B" w:rsidR="00501D3F" w:rsidRPr="001D0473" w:rsidRDefault="00CD5AA5" w:rsidP="001D0473">
      <w:pPr>
        <w:pStyle w:val="listn1"/>
        <w:numPr>
          <w:ilvl w:val="0"/>
          <w:numId w:val="23"/>
        </w:numPr>
      </w:pPr>
      <w:r w:rsidRPr="001D0473">
        <w:t xml:space="preserve">Identify </w:t>
      </w:r>
      <w:r w:rsidR="005763F1" w:rsidRPr="001D0473">
        <w:t>pivot</w:t>
      </w:r>
      <w:r w:rsidR="00320276" w:rsidRPr="001D0473">
        <w:t>s</w:t>
      </w:r>
      <w:r w:rsidR="005763F1" w:rsidRPr="001D0473">
        <w:t xml:space="preserve"> or business </w:t>
      </w:r>
      <w:r w:rsidRPr="001D0473">
        <w:t>adjustments the company had to make.</w:t>
      </w:r>
    </w:p>
    <w:p w14:paraId="462F6086" w14:textId="77777777" w:rsidR="006B7AA1" w:rsidRPr="006B7AA1" w:rsidRDefault="006B7AA1" w:rsidP="006B7AA1">
      <w:pPr>
        <w:pStyle w:val="answer"/>
      </w:pPr>
      <w:r w:rsidRPr="006B7AA1">
        <w:t>Answer:</w:t>
      </w:r>
    </w:p>
    <w:p w14:paraId="46099DEB" w14:textId="7D990197" w:rsidR="00CD5AA5" w:rsidRPr="001D0473" w:rsidRDefault="00320276" w:rsidP="001D0473">
      <w:pPr>
        <w:pStyle w:val="listn1"/>
        <w:numPr>
          <w:ilvl w:val="0"/>
          <w:numId w:val="23"/>
        </w:numPr>
      </w:pPr>
      <w:r w:rsidRPr="001D0473">
        <w:t xml:space="preserve">Consider the adjustments referenced in the previous question. Did these adjustments </w:t>
      </w:r>
      <w:r w:rsidR="005B09E9" w:rsidRPr="001D0473">
        <w:t xml:space="preserve">better position the product to sell in only that country, or </w:t>
      </w:r>
      <w:r w:rsidR="008D20B3" w:rsidRPr="001D0473">
        <w:t>did the company have to make further adjustments to sell in other countries? Explain why.</w:t>
      </w:r>
    </w:p>
    <w:p w14:paraId="5A663A2E" w14:textId="260183B4" w:rsidR="00CD5AA5" w:rsidRPr="007527F3" w:rsidRDefault="00CD5AA5" w:rsidP="007527F3">
      <w:pPr>
        <w:pStyle w:val="answer"/>
      </w:pPr>
      <w:r w:rsidRPr="007527F3">
        <w:t>Answer:</w:t>
      </w:r>
    </w:p>
    <w:p w14:paraId="3B762E1B" w14:textId="7F02B3E3" w:rsidR="00CD5AA5" w:rsidRPr="001D0473" w:rsidRDefault="002436CA" w:rsidP="001D0473">
      <w:pPr>
        <w:pStyle w:val="listn1"/>
        <w:numPr>
          <w:ilvl w:val="0"/>
          <w:numId w:val="23"/>
        </w:numPr>
      </w:pPr>
      <w:r w:rsidRPr="001D0473">
        <w:lastRenderedPageBreak/>
        <w:t>If you were</w:t>
      </w:r>
      <w:r w:rsidR="006D0895" w:rsidRPr="001D0473">
        <w:t xml:space="preserve"> in charge of this company, w</w:t>
      </w:r>
      <w:r w:rsidR="00CD5AA5" w:rsidRPr="001D0473">
        <w:t>ould you have chosen to make the same adjustments</w:t>
      </w:r>
      <w:r w:rsidR="006D0895" w:rsidRPr="001D0473">
        <w:t>? Explain why or why not.</w:t>
      </w:r>
    </w:p>
    <w:p w14:paraId="498BAC0C" w14:textId="77777777" w:rsidR="00320276" w:rsidRPr="00E547C5" w:rsidRDefault="00320276" w:rsidP="007527F3">
      <w:pPr>
        <w:pStyle w:val="answer"/>
      </w:pPr>
      <w:r w:rsidRPr="00E547C5">
        <w:t>Answer:</w:t>
      </w:r>
    </w:p>
    <w:sectPr w:rsidR="00320276" w:rsidRPr="00E547C5" w:rsidSect="00FE05E2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6C59" w14:textId="77777777" w:rsidR="00D22871" w:rsidRDefault="00D22871" w:rsidP="00501D3F">
      <w:pPr>
        <w:spacing w:after="0" w:line="240" w:lineRule="auto"/>
      </w:pPr>
      <w:r>
        <w:separator/>
      </w:r>
    </w:p>
  </w:endnote>
  <w:endnote w:type="continuationSeparator" w:id="0">
    <w:p w14:paraId="3B9B2744" w14:textId="77777777" w:rsidR="00D22871" w:rsidRDefault="00D22871" w:rsidP="0050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59F1" w14:textId="77777777" w:rsidR="00182FD1" w:rsidRPr="003530B5" w:rsidRDefault="00182FD1" w:rsidP="00182FD1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4658E99B" w14:textId="08AF2A2D" w:rsidR="00900E2D" w:rsidRPr="00182FD1" w:rsidRDefault="00182FD1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3D08" w14:textId="77777777" w:rsidR="00D22871" w:rsidRDefault="00D22871" w:rsidP="00501D3F">
      <w:pPr>
        <w:spacing w:after="0" w:line="240" w:lineRule="auto"/>
      </w:pPr>
      <w:r>
        <w:separator/>
      </w:r>
    </w:p>
  </w:footnote>
  <w:footnote w:type="continuationSeparator" w:id="0">
    <w:p w14:paraId="7DB9BD61" w14:textId="77777777" w:rsidR="00D22871" w:rsidRDefault="00D22871" w:rsidP="0050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5359" w14:textId="4D5EA156" w:rsidR="00501D3F" w:rsidRPr="00900E2D" w:rsidRDefault="00900E2D" w:rsidP="00900E2D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2.2</w:t>
    </w:r>
    <w:r w:rsidR="00FE05E2">
      <w:t xml:space="preserve">: </w:t>
    </w:r>
    <w:r>
      <w:t>2-2 Going Global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BC29FC"/>
    <w:multiLevelType w:val="hybridMultilevel"/>
    <w:tmpl w:val="3B5E1058"/>
    <w:lvl w:ilvl="0" w:tplc="835A9C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52E6033"/>
    <w:multiLevelType w:val="hybridMultilevel"/>
    <w:tmpl w:val="7066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30A44"/>
    <w:multiLevelType w:val="hybridMultilevel"/>
    <w:tmpl w:val="74FA3006"/>
    <w:lvl w:ilvl="0" w:tplc="CA90697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85979"/>
    <w:multiLevelType w:val="hybridMultilevel"/>
    <w:tmpl w:val="96A84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199975030">
    <w:abstractNumId w:val="14"/>
  </w:num>
  <w:num w:numId="3" w16cid:durableId="1804078240">
    <w:abstractNumId w:val="11"/>
  </w:num>
  <w:num w:numId="4" w16cid:durableId="1125732454">
    <w:abstractNumId w:val="10"/>
  </w:num>
  <w:num w:numId="5" w16cid:durableId="217321391">
    <w:abstractNumId w:val="18"/>
  </w:num>
  <w:num w:numId="6" w16cid:durableId="824049846">
    <w:abstractNumId w:val="17"/>
  </w:num>
  <w:num w:numId="7" w16cid:durableId="64688521">
    <w:abstractNumId w:val="20"/>
  </w:num>
  <w:num w:numId="8" w16cid:durableId="1997343418">
    <w:abstractNumId w:val="13"/>
  </w:num>
  <w:num w:numId="9" w16cid:durableId="629748237">
    <w:abstractNumId w:val="12"/>
  </w:num>
  <w:num w:numId="10" w16cid:durableId="820728176">
    <w:abstractNumId w:val="21"/>
  </w:num>
  <w:num w:numId="11" w16cid:durableId="410205259">
    <w:abstractNumId w:val="19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611160766">
    <w:abstractNumId w:val="16"/>
  </w:num>
  <w:num w:numId="23" w16cid:durableId="2841230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3F"/>
    <w:rsid w:val="00074281"/>
    <w:rsid w:val="00094499"/>
    <w:rsid w:val="000F38F7"/>
    <w:rsid w:val="00144F90"/>
    <w:rsid w:val="00151E59"/>
    <w:rsid w:val="00182FD1"/>
    <w:rsid w:val="001D0473"/>
    <w:rsid w:val="002436CA"/>
    <w:rsid w:val="00254FB0"/>
    <w:rsid w:val="00257BAD"/>
    <w:rsid w:val="002D2CD3"/>
    <w:rsid w:val="002F45B6"/>
    <w:rsid w:val="00320276"/>
    <w:rsid w:val="003209E8"/>
    <w:rsid w:val="003644CB"/>
    <w:rsid w:val="003735F7"/>
    <w:rsid w:val="003C6AB6"/>
    <w:rsid w:val="004E1049"/>
    <w:rsid w:val="004F7D1B"/>
    <w:rsid w:val="00501D3F"/>
    <w:rsid w:val="005763F1"/>
    <w:rsid w:val="00585671"/>
    <w:rsid w:val="0059381E"/>
    <w:rsid w:val="005B09E9"/>
    <w:rsid w:val="006048FD"/>
    <w:rsid w:val="0060717E"/>
    <w:rsid w:val="00611E66"/>
    <w:rsid w:val="00665F59"/>
    <w:rsid w:val="006B7AA1"/>
    <w:rsid w:val="006D0895"/>
    <w:rsid w:val="006F4805"/>
    <w:rsid w:val="007225E4"/>
    <w:rsid w:val="007527F3"/>
    <w:rsid w:val="007C43E2"/>
    <w:rsid w:val="007C5014"/>
    <w:rsid w:val="007E3E5A"/>
    <w:rsid w:val="007E55B4"/>
    <w:rsid w:val="007E5F85"/>
    <w:rsid w:val="008213D4"/>
    <w:rsid w:val="00846CC8"/>
    <w:rsid w:val="0085451F"/>
    <w:rsid w:val="008A7E7E"/>
    <w:rsid w:val="008D20B3"/>
    <w:rsid w:val="008E0373"/>
    <w:rsid w:val="008E3C45"/>
    <w:rsid w:val="00900E2D"/>
    <w:rsid w:val="009651D2"/>
    <w:rsid w:val="009D0089"/>
    <w:rsid w:val="009D2F0D"/>
    <w:rsid w:val="009E0F84"/>
    <w:rsid w:val="009F16C9"/>
    <w:rsid w:val="00A56E40"/>
    <w:rsid w:val="00A66197"/>
    <w:rsid w:val="00A91F9E"/>
    <w:rsid w:val="00A9614F"/>
    <w:rsid w:val="00A96F27"/>
    <w:rsid w:val="00B42585"/>
    <w:rsid w:val="00B565DF"/>
    <w:rsid w:val="00B8784B"/>
    <w:rsid w:val="00BB68D3"/>
    <w:rsid w:val="00C144DB"/>
    <w:rsid w:val="00C54642"/>
    <w:rsid w:val="00C815F8"/>
    <w:rsid w:val="00CC118E"/>
    <w:rsid w:val="00CC5FF8"/>
    <w:rsid w:val="00CD5AA5"/>
    <w:rsid w:val="00CF1F34"/>
    <w:rsid w:val="00CF79E2"/>
    <w:rsid w:val="00D22871"/>
    <w:rsid w:val="00D43DAC"/>
    <w:rsid w:val="00D73332"/>
    <w:rsid w:val="00DC057F"/>
    <w:rsid w:val="00DF6AC9"/>
    <w:rsid w:val="00E25E85"/>
    <w:rsid w:val="00E552F6"/>
    <w:rsid w:val="00ED6164"/>
    <w:rsid w:val="00EE18B8"/>
    <w:rsid w:val="00F4580B"/>
    <w:rsid w:val="00FB3BE1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2B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E1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FB3BE1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FB3BE1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FB3BE1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FB3BE1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FB3BE1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BE1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FB3BE1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FB3BE1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FB3BE1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FB3BE1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D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D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D3F"/>
    <w:rPr>
      <w:b/>
      <w:bCs/>
      <w:smallCaps/>
      <w:color w:val="2F5496" w:themeColor="accent1" w:themeShade="BF"/>
      <w:spacing w:val="5"/>
    </w:rPr>
  </w:style>
  <w:style w:type="paragraph" w:customStyle="1" w:styleId="listn1restart">
    <w:name w:val="list_n1_restart"/>
    <w:autoRedefine/>
    <w:qFormat/>
    <w:rsid w:val="00FB3BE1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FB3BE1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FB3BE1"/>
    <w:pPr>
      <w:widowControl w:val="0"/>
      <w:numPr>
        <w:numId w:val="1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FB3BE1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FB3BE1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FB3BE1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FB3BE1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answer">
    <w:name w:val="answer"/>
    <w:qFormat/>
    <w:rsid w:val="00FB3BE1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01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D3F"/>
    <w:rPr>
      <w:rFonts w:eastAsia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B3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E1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3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E1"/>
    <w:rPr>
      <w:rFonts w:eastAsia="Calibri"/>
      <w:kern w:val="0"/>
      <w:sz w:val="22"/>
      <w:szCs w:val="22"/>
      <w14:ligatures w14:val="none"/>
    </w:rPr>
  </w:style>
  <w:style w:type="paragraph" w:customStyle="1" w:styleId="lista1rule">
    <w:name w:val="list_a1_rule"/>
    <w:qFormat/>
    <w:rsid w:val="00FB3BE1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FB3BE1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FB3BE1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FB3BE1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FB3BE1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FB3BE1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FB3BE1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FB3BE1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FB3BE1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FB3BE1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FB3BE1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FB3BE1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FB3BE1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FB3BE1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FB3BE1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FB3BE1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FB3BE1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FB3BE1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FB3BE1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FB3BE1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FB3BE1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FB3BE1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FB3BE1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FB3BE1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FB3BE1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FB3BE1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FB3BE1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FB3BE1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FB3BE1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FB3BE1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FB3BE1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FB3BE1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FB3BE1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FB3BE1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FB3BE1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FB3BE1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FB3BE1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FB3BE1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FB3BE1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FB3BE1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FB3BE1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FB3BE1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FB3BE1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FB3BE1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FB3BE1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FB3BE1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FB3BE1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FB3BE1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FB3BE1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FB3BE1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FB3BE1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FB3BE1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FB3BE1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FB3BE1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FB3BE1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FB3BE1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FB3BE1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FB3BE1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FB3BE1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FB3BE1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FB3BE1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listn1body">
    <w:name w:val="list_n1_body"/>
    <w:rsid w:val="00FB3BE1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FB3BE1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FB3BE1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FB3BE1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FB3BE1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FB3BE1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FB3BE1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FB3BE1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FB3BE1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FB3BE1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FB3BE1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FB3BE1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FB3BE1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FB3BE1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FB3BE1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FB3BE1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FB3BE1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FB3BE1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FB3BE1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FB3BE1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FB3BE1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FB3BE1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FB3BE1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FB3BE1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4E1049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094499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61D91-7BE5-4058-A380-70683E211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35DD3-1BC0-42F1-AF1B-B1DA839B7E4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10D0C39E-0A92-4800-9947-29BE405192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EA57BA-BEED-44D1-9C0F-B84C03939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2025-06-16T19:04:00Z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