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9477DF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4D13C9C" w:rsidR="00AE4620" w:rsidRDefault="00884F1B" w:rsidP="003342C9">
      <w:pPr>
        <w:pStyle w:val="Heading1"/>
      </w:pPr>
      <w:r>
        <w:t>Lesson 9.</w:t>
      </w:r>
      <w:r w:rsidR="00847B89">
        <w:t>3</w:t>
      </w:r>
    </w:p>
    <w:p w14:paraId="51752398" w14:textId="3F793C6D" w:rsidR="00F458EF" w:rsidRPr="00F458EF" w:rsidRDefault="0011415A" w:rsidP="00F458EF">
      <w:pPr>
        <w:pStyle w:val="Heading2"/>
      </w:pPr>
      <w:r>
        <w:t>Practice</w:t>
      </w:r>
      <w:r w:rsidR="00884F1B">
        <w:t xml:space="preserve"> Your Understanding</w:t>
      </w:r>
    </w:p>
    <w:p w14:paraId="3CF5290F" w14:textId="667650EC" w:rsidR="00B94282" w:rsidRDefault="0011415A" w:rsidP="0011415A">
      <w:pPr>
        <w:pStyle w:val="listn1restart"/>
        <w:numPr>
          <w:ilvl w:val="0"/>
          <w:numId w:val="45"/>
        </w:numPr>
      </w:pPr>
      <w:r>
        <w:t>A local convenience store ordered</w:t>
      </w:r>
      <w:r w:rsidR="00DF1BF1">
        <w:t xml:space="preserve"> </w:t>
      </w:r>
      <w:r>
        <w:t>Valentine’s Day merchandise to have on</w:t>
      </w:r>
      <w:r w:rsidR="00DF1BF1">
        <w:t xml:space="preserve"> </w:t>
      </w:r>
      <w:r>
        <w:t>store shelves before February 1st. They</w:t>
      </w:r>
      <w:r w:rsidR="00DF1BF1">
        <w:t xml:space="preserve"> </w:t>
      </w:r>
      <w:r>
        <w:t>also updated their store website to include</w:t>
      </w:r>
      <w:r w:rsidR="00DF1BF1">
        <w:t xml:space="preserve"> </w:t>
      </w:r>
      <w:r>
        <w:t>similar products to be shipped directly to a</w:t>
      </w:r>
      <w:r w:rsidR="00DF1BF1">
        <w:t xml:space="preserve"> </w:t>
      </w:r>
      <w:r>
        <w:t>customer’s home. Prepare a list detailing the</w:t>
      </w:r>
      <w:r w:rsidR="00DF1BF1">
        <w:t xml:space="preserve"> </w:t>
      </w:r>
      <w:r>
        <w:t>necessary place decisions that were made in</w:t>
      </w:r>
      <w:r w:rsidR="00DF1BF1">
        <w:t xml:space="preserve"> </w:t>
      </w:r>
      <w:r>
        <w:t>this scenario. (9.3-1)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3B813E80" w:rsidR="00141ADB" w:rsidRDefault="0011415A" w:rsidP="0011415A">
      <w:pPr>
        <w:pStyle w:val="listn1"/>
        <w:numPr>
          <w:ilvl w:val="0"/>
          <w:numId w:val="45"/>
        </w:numPr>
      </w:pPr>
      <w:r>
        <w:t>For each of the following, determine whether</w:t>
      </w:r>
      <w:r w:rsidR="00DF1BF1">
        <w:t xml:space="preserve"> </w:t>
      </w:r>
      <w:r>
        <w:t>the store being described is a wholesaler,</w:t>
      </w:r>
      <w:r w:rsidR="00DF1BF1">
        <w:t xml:space="preserve"> </w:t>
      </w:r>
      <w:r>
        <w:t>retailer, or agent. Then, explain your answer.</w:t>
      </w:r>
      <w:r w:rsidR="00DF1BF1">
        <w:t xml:space="preserve"> </w:t>
      </w:r>
      <w:r>
        <w:t>(9.3-2)</w:t>
      </w:r>
    </w:p>
    <w:p w14:paraId="3DC28D0B" w14:textId="200BE4B4" w:rsidR="0011415A" w:rsidRPr="00507590" w:rsidRDefault="00DF1BF1" w:rsidP="00D4229B">
      <w:pPr>
        <w:pStyle w:val="listn2restart"/>
        <w:numPr>
          <w:ilvl w:val="0"/>
          <w:numId w:val="48"/>
        </w:numPr>
      </w:pPr>
      <w:r>
        <w:t>Food Depot is a business that sells</w:t>
      </w:r>
      <w:r w:rsidR="00D4229B">
        <w:t xml:space="preserve"> </w:t>
      </w:r>
      <w:r>
        <w:t>food-service supplies, including napkins,</w:t>
      </w:r>
      <w:r w:rsidR="00D4229B">
        <w:t xml:space="preserve"> </w:t>
      </w:r>
      <w:r>
        <w:t>bulk meats, kitchen appliances, and</w:t>
      </w:r>
      <w:r w:rsidR="00D4229B">
        <w:t xml:space="preserve"> </w:t>
      </w:r>
      <w:r>
        <w:t>bulk produce. They operate a handful of</w:t>
      </w:r>
      <w:r w:rsidR="00D4229B">
        <w:t xml:space="preserve"> </w:t>
      </w:r>
      <w:r>
        <w:t>warehouses across the United States and</w:t>
      </w:r>
      <w:r w:rsidR="00D4229B">
        <w:t xml:space="preserve"> </w:t>
      </w:r>
      <w:r>
        <w:t>sell primarily to businesses.</w:t>
      </w:r>
    </w:p>
    <w:p w14:paraId="30AC61EE" w14:textId="77777777" w:rsidR="0056282C" w:rsidRDefault="0056282C" w:rsidP="0056282C">
      <w:pPr>
        <w:pStyle w:val="answer"/>
      </w:pPr>
      <w:r w:rsidRPr="00C80CFB">
        <w:t>Answer:</w:t>
      </w:r>
    </w:p>
    <w:p w14:paraId="2AD7307B" w14:textId="61C0ACF9" w:rsidR="00DF1BF1" w:rsidRDefault="00DF1BF1" w:rsidP="00D4229B">
      <w:pPr>
        <w:pStyle w:val="listn2"/>
        <w:numPr>
          <w:ilvl w:val="0"/>
          <w:numId w:val="48"/>
        </w:numPr>
      </w:pPr>
      <w:r>
        <w:t>BrokerCo. is a company that specializes</w:t>
      </w:r>
      <w:r w:rsidR="00D4229B">
        <w:t xml:space="preserve"> </w:t>
      </w:r>
      <w:r>
        <w:t>in putting manufacturers and business</w:t>
      </w:r>
      <w:r w:rsidR="00D4229B">
        <w:t xml:space="preserve"> </w:t>
      </w:r>
      <w:r>
        <w:t>owners in the same room. Their goal is to</w:t>
      </w:r>
      <w:r w:rsidR="00D4229B">
        <w:t xml:space="preserve"> </w:t>
      </w:r>
      <w:r>
        <w:t>create and foster business relationships</w:t>
      </w:r>
      <w:r w:rsidR="00D4229B">
        <w:t xml:space="preserve"> </w:t>
      </w:r>
      <w:r>
        <w:t>between those who produce products</w:t>
      </w:r>
      <w:r w:rsidR="00D4229B">
        <w:t xml:space="preserve"> </w:t>
      </w:r>
      <w:r>
        <w:t>and those who seek to sell them, often</w:t>
      </w:r>
      <w:r w:rsidR="00D4229B">
        <w:t xml:space="preserve"> </w:t>
      </w:r>
      <w:r>
        <w:t>internationally.</w:t>
      </w:r>
    </w:p>
    <w:p w14:paraId="006B6BB5" w14:textId="77777777" w:rsidR="00DF1BF1" w:rsidRDefault="00DF1BF1" w:rsidP="00DF1BF1">
      <w:pPr>
        <w:pStyle w:val="answer"/>
      </w:pPr>
      <w:r w:rsidRPr="00C80CFB">
        <w:t>Answer:</w:t>
      </w:r>
    </w:p>
    <w:p w14:paraId="1843E9C2" w14:textId="108073F5" w:rsidR="00DF1BF1" w:rsidRDefault="00DF1BF1" w:rsidP="00D4229B">
      <w:pPr>
        <w:pStyle w:val="listn2"/>
        <w:numPr>
          <w:ilvl w:val="0"/>
          <w:numId w:val="48"/>
        </w:numPr>
      </w:pPr>
      <w:r>
        <w:t>Digi-Pros is a company that specializes</w:t>
      </w:r>
      <w:r w:rsidR="00D4229B">
        <w:t xml:space="preserve"> </w:t>
      </w:r>
      <w:r>
        <w:t>in the sale of popular electronics and</w:t>
      </w:r>
      <w:r w:rsidR="00D4229B">
        <w:t xml:space="preserve"> </w:t>
      </w:r>
      <w:r>
        <w:t>electronic devices. They operate a</w:t>
      </w:r>
      <w:r w:rsidR="00D4229B">
        <w:t xml:space="preserve"> </w:t>
      </w:r>
      <w:r>
        <w:t>website where customers can purchase</w:t>
      </w:r>
      <w:r w:rsidR="00D4229B">
        <w:t xml:space="preserve"> </w:t>
      </w:r>
      <w:r>
        <w:t>products online, but their business model</w:t>
      </w:r>
      <w:r w:rsidR="00D4229B">
        <w:t xml:space="preserve"> </w:t>
      </w:r>
      <w:r>
        <w:t>also allows them to provide specialized</w:t>
      </w:r>
      <w:r w:rsidR="00D4229B">
        <w:t xml:space="preserve"> </w:t>
      </w:r>
      <w:r>
        <w:t>training and installation services out of the</w:t>
      </w:r>
      <w:r w:rsidR="00D4229B">
        <w:t xml:space="preserve"> </w:t>
      </w:r>
      <w:r>
        <w:t>brick-and-mortar locations.</w:t>
      </w:r>
    </w:p>
    <w:p w14:paraId="5CE280D3" w14:textId="77777777" w:rsidR="00DF1BF1" w:rsidRDefault="00DF1BF1" w:rsidP="00DF1BF1">
      <w:pPr>
        <w:pStyle w:val="answer"/>
      </w:pPr>
      <w:r w:rsidRPr="00C80CFB">
        <w:t>Answer:</w:t>
      </w:r>
    </w:p>
    <w:p w14:paraId="6E6FD254" w14:textId="7E7B8A52" w:rsidR="00C80CFB" w:rsidRDefault="0011415A" w:rsidP="0011415A">
      <w:pPr>
        <w:pStyle w:val="listn1"/>
        <w:numPr>
          <w:ilvl w:val="0"/>
          <w:numId w:val="45"/>
        </w:numPr>
      </w:pPr>
      <w:r>
        <w:lastRenderedPageBreak/>
        <w:t>A manufacturer who produces fertilizer must</w:t>
      </w:r>
      <w:r w:rsidR="00D4229B">
        <w:t xml:space="preserve"> </w:t>
      </w:r>
      <w:r>
        <w:t>select a channel of distribution and mode of</w:t>
      </w:r>
      <w:r w:rsidR="00D4229B">
        <w:t xml:space="preserve"> </w:t>
      </w:r>
      <w:r>
        <w:t>transportation to distribute their product for</w:t>
      </w:r>
      <w:r w:rsidR="00D4229B">
        <w:t xml:space="preserve"> </w:t>
      </w:r>
      <w:r>
        <w:t>consumer sales. Which type of channel is</w:t>
      </w:r>
      <w:r w:rsidR="00D4229B">
        <w:t xml:space="preserve"> </w:t>
      </w:r>
      <w:r>
        <w:t>most likely to be used—direct or indirect?</w:t>
      </w:r>
      <w:r w:rsidR="00D4229B">
        <w:t xml:space="preserve"> </w:t>
      </w:r>
      <w:r>
        <w:t>Analyze the six modes of transportation and</w:t>
      </w:r>
      <w:r w:rsidR="00D4229B">
        <w:t xml:space="preserve"> </w:t>
      </w:r>
      <w:r>
        <w:t>select which two are the most cost-effective</w:t>
      </w:r>
      <w:r w:rsidR="00D4229B">
        <w:t xml:space="preserve"> </w:t>
      </w:r>
      <w:r>
        <w:t>and timely options for distributing bags of</w:t>
      </w:r>
      <w:r w:rsidR="00D4229B">
        <w:t xml:space="preserve"> </w:t>
      </w:r>
      <w:r>
        <w:t>fertilizer. (9.3-3)</w:t>
      </w:r>
    </w:p>
    <w:p w14:paraId="4E0614A9" w14:textId="77777777" w:rsidR="005A2187" w:rsidRPr="00C80CFB" w:rsidRDefault="005A2187" w:rsidP="005A2187">
      <w:pPr>
        <w:pStyle w:val="answer"/>
      </w:pPr>
      <w:r w:rsidRPr="00C80CFB">
        <w:t>Answer:</w:t>
      </w:r>
    </w:p>
    <w:sectPr w:rsidR="005A2187" w:rsidRPr="00C80CFB" w:rsidSect="00C30C9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BB2F" w14:textId="77777777" w:rsidR="00967BC8" w:rsidRDefault="00967BC8" w:rsidP="0043769A">
      <w:pPr>
        <w:spacing w:after="0" w:line="240" w:lineRule="auto"/>
      </w:pPr>
      <w:r>
        <w:separator/>
      </w:r>
    </w:p>
  </w:endnote>
  <w:endnote w:type="continuationSeparator" w:id="0">
    <w:p w14:paraId="7E235730" w14:textId="77777777" w:rsidR="00967BC8" w:rsidRDefault="00967BC8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9185DED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6577" w14:textId="77777777" w:rsidR="00967BC8" w:rsidRDefault="00967BC8" w:rsidP="0043769A">
      <w:pPr>
        <w:spacing w:after="0" w:line="240" w:lineRule="auto"/>
      </w:pPr>
      <w:r>
        <w:separator/>
      </w:r>
    </w:p>
  </w:footnote>
  <w:footnote w:type="continuationSeparator" w:id="0">
    <w:p w14:paraId="5400780E" w14:textId="77777777" w:rsidR="00967BC8" w:rsidRDefault="00967BC8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09BF2F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884F1B">
      <w:t>Lesson 9.</w:t>
    </w:r>
    <w:r w:rsidR="00847B89">
      <w:t>3</w:t>
    </w:r>
    <w:r w:rsidR="00884F1B">
      <w:t xml:space="preserve"> </w:t>
    </w:r>
    <w:r w:rsidR="0011415A">
      <w:t>Practice</w:t>
    </w:r>
    <w:r w:rsidR="00884F1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C757D9"/>
    <w:multiLevelType w:val="hybridMultilevel"/>
    <w:tmpl w:val="C71C09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3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2"/>
  </w:num>
  <w:num w:numId="14" w16cid:durableId="2061320215">
    <w:abstractNumId w:val="45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40"/>
  </w:num>
  <w:num w:numId="28" w16cid:durableId="1071730923">
    <w:abstractNumId w:val="19"/>
  </w:num>
  <w:num w:numId="29" w16cid:durableId="114177600">
    <w:abstractNumId w:val="46"/>
  </w:num>
  <w:num w:numId="30" w16cid:durableId="935745168">
    <w:abstractNumId w:val="20"/>
  </w:num>
  <w:num w:numId="31" w16cid:durableId="820728176">
    <w:abstractNumId w:val="44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9"/>
  </w:num>
  <w:num w:numId="45" w16cid:durableId="897936091">
    <w:abstractNumId w:val="24"/>
  </w:num>
  <w:num w:numId="46" w16cid:durableId="542329979">
    <w:abstractNumId w:val="41"/>
  </w:num>
  <w:num w:numId="47" w16cid:durableId="1781728188">
    <w:abstractNumId w:val="47"/>
  </w:num>
  <w:num w:numId="48" w16cid:durableId="1115827094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4C16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4EE7"/>
    <w:rsid w:val="003E5435"/>
    <w:rsid w:val="003E7711"/>
    <w:rsid w:val="004064A3"/>
    <w:rsid w:val="004122F6"/>
    <w:rsid w:val="00414423"/>
    <w:rsid w:val="004144C6"/>
    <w:rsid w:val="00416A4F"/>
    <w:rsid w:val="00421224"/>
    <w:rsid w:val="00427B74"/>
    <w:rsid w:val="0043769A"/>
    <w:rsid w:val="00441F68"/>
    <w:rsid w:val="00446D36"/>
    <w:rsid w:val="004839D1"/>
    <w:rsid w:val="00491103"/>
    <w:rsid w:val="004A6E52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34D17"/>
    <w:rsid w:val="008351AF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32AB4"/>
    <w:rsid w:val="009452F0"/>
    <w:rsid w:val="009513CF"/>
    <w:rsid w:val="0096343C"/>
    <w:rsid w:val="00967BC8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AF7A67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30C99"/>
    <w:rsid w:val="00C42CEB"/>
    <w:rsid w:val="00C46516"/>
    <w:rsid w:val="00C564EA"/>
    <w:rsid w:val="00C760C4"/>
    <w:rsid w:val="00C806E2"/>
    <w:rsid w:val="00C80CFB"/>
    <w:rsid w:val="00CA62F3"/>
    <w:rsid w:val="00CB1DB8"/>
    <w:rsid w:val="00CC1407"/>
    <w:rsid w:val="00CC4BA7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60412"/>
    <w:rsid w:val="00D63144"/>
    <w:rsid w:val="00D631F5"/>
    <w:rsid w:val="00D63B90"/>
    <w:rsid w:val="00D82365"/>
    <w:rsid w:val="00DC5CA6"/>
    <w:rsid w:val="00DD3BAC"/>
    <w:rsid w:val="00DF1BF1"/>
    <w:rsid w:val="00DF710D"/>
    <w:rsid w:val="00E16E7F"/>
    <w:rsid w:val="00E20FF9"/>
    <w:rsid w:val="00E22346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07D01-7F3D-46F9-A33E-01E35DFCC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2025-06-24T12:39:00Z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