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4D6A79F5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3FA06495" w:rsidR="00AE4620" w:rsidRDefault="00F458EF" w:rsidP="003342C9">
      <w:pPr>
        <w:pStyle w:val="Heading1"/>
      </w:pPr>
      <w:r>
        <w:t xml:space="preserve">Lesson </w:t>
      </w:r>
      <w:r w:rsidR="00920AC4">
        <w:t>18.1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42904E41" w14:textId="77777777" w:rsidR="00C95647" w:rsidRDefault="00C95647" w:rsidP="00C95647">
      <w:pPr>
        <w:pStyle w:val="listb1"/>
      </w:pPr>
      <w:r>
        <w:t>backward integration</w:t>
      </w:r>
    </w:p>
    <w:p w14:paraId="3F9EDC95" w14:textId="77777777" w:rsidR="00C95647" w:rsidRDefault="00C95647" w:rsidP="00920AC4">
      <w:pPr>
        <w:pStyle w:val="answer"/>
      </w:pPr>
      <w:r>
        <w:t>Definition:</w:t>
      </w:r>
    </w:p>
    <w:p w14:paraId="3516DCBF" w14:textId="77777777" w:rsidR="00C95647" w:rsidRDefault="00C95647" w:rsidP="00C95647">
      <w:pPr>
        <w:pStyle w:val="listb1"/>
      </w:pPr>
      <w:r>
        <w:t>cash on delivery (COD)</w:t>
      </w:r>
    </w:p>
    <w:p w14:paraId="387C9C86" w14:textId="77777777" w:rsidR="00C95647" w:rsidRDefault="00C95647" w:rsidP="00920AC4">
      <w:pPr>
        <w:pStyle w:val="answer"/>
      </w:pPr>
      <w:r>
        <w:t>Definition:</w:t>
      </w:r>
    </w:p>
    <w:p w14:paraId="491F49A7" w14:textId="77777777" w:rsidR="00C95647" w:rsidRDefault="00C95647" w:rsidP="00C95647">
      <w:pPr>
        <w:pStyle w:val="listb1"/>
      </w:pPr>
      <w:r>
        <w:t>contraction phase</w:t>
      </w:r>
    </w:p>
    <w:p w14:paraId="330B5F4C" w14:textId="77777777" w:rsidR="00C95647" w:rsidRDefault="00C95647" w:rsidP="00920AC4">
      <w:pPr>
        <w:pStyle w:val="answer"/>
      </w:pPr>
      <w:r>
        <w:t>Definition:</w:t>
      </w:r>
    </w:p>
    <w:p w14:paraId="50596355" w14:textId="77777777" w:rsidR="00C95647" w:rsidRDefault="00C95647" w:rsidP="00C95647">
      <w:pPr>
        <w:pStyle w:val="listb1"/>
      </w:pPr>
      <w:r>
        <w:t>diversification</w:t>
      </w:r>
    </w:p>
    <w:p w14:paraId="2BB28BED" w14:textId="77777777" w:rsidR="00C95647" w:rsidRDefault="00C95647" w:rsidP="00920AC4">
      <w:pPr>
        <w:pStyle w:val="answer"/>
      </w:pPr>
      <w:r>
        <w:t>Definition:</w:t>
      </w:r>
    </w:p>
    <w:p w14:paraId="33FA3B1E" w14:textId="3E3C09B2" w:rsidR="00C95647" w:rsidRDefault="00C95647" w:rsidP="00920AC4">
      <w:pPr>
        <w:pStyle w:val="listb1"/>
      </w:pPr>
      <w:r>
        <w:t>economic business cycle</w:t>
      </w:r>
    </w:p>
    <w:p w14:paraId="507E1508" w14:textId="77777777" w:rsidR="00C95647" w:rsidRDefault="00C95647" w:rsidP="00920AC4">
      <w:pPr>
        <w:pStyle w:val="answer"/>
      </w:pPr>
      <w:r>
        <w:t>Definition:</w:t>
      </w:r>
    </w:p>
    <w:p w14:paraId="21BAB143" w14:textId="77777777" w:rsidR="00C95647" w:rsidRDefault="00C95647" w:rsidP="00C95647">
      <w:pPr>
        <w:pStyle w:val="listb1"/>
      </w:pPr>
      <w:r>
        <w:t>forward integration</w:t>
      </w:r>
    </w:p>
    <w:p w14:paraId="4AA22413" w14:textId="77777777" w:rsidR="00C95647" w:rsidRDefault="00C95647" w:rsidP="00920AC4">
      <w:pPr>
        <w:pStyle w:val="answer"/>
      </w:pPr>
      <w:r>
        <w:t>Definition:</w:t>
      </w:r>
    </w:p>
    <w:p w14:paraId="122F1622" w14:textId="77777777" w:rsidR="00C95647" w:rsidRDefault="00C95647" w:rsidP="00C95647">
      <w:pPr>
        <w:pStyle w:val="listb1"/>
      </w:pPr>
      <w:r>
        <w:t>growth phase</w:t>
      </w:r>
    </w:p>
    <w:p w14:paraId="68ECD241" w14:textId="77777777" w:rsidR="00C95647" w:rsidRDefault="00C95647" w:rsidP="00920AC4">
      <w:pPr>
        <w:pStyle w:val="answer"/>
      </w:pPr>
      <w:r>
        <w:lastRenderedPageBreak/>
        <w:t>Definition:</w:t>
      </w:r>
    </w:p>
    <w:p w14:paraId="0A37CD77" w14:textId="5910C121" w:rsidR="00C95647" w:rsidRDefault="00C95647" w:rsidP="00C95647">
      <w:pPr>
        <w:pStyle w:val="listb1"/>
      </w:pPr>
      <w:r>
        <w:t>horizontal diversification</w:t>
      </w:r>
    </w:p>
    <w:p w14:paraId="19DD09C6" w14:textId="77777777" w:rsidR="00C95647" w:rsidRDefault="00C95647" w:rsidP="00920AC4">
      <w:pPr>
        <w:pStyle w:val="answer"/>
      </w:pPr>
      <w:r>
        <w:t>Definition:</w:t>
      </w:r>
    </w:p>
    <w:p w14:paraId="19D2084D" w14:textId="77777777" w:rsidR="00C95647" w:rsidRDefault="00C95647" w:rsidP="00C95647">
      <w:pPr>
        <w:pStyle w:val="listb1"/>
      </w:pPr>
      <w:r>
        <w:t>horizontal integration</w:t>
      </w:r>
    </w:p>
    <w:p w14:paraId="197B4992" w14:textId="77777777" w:rsidR="00C95647" w:rsidRDefault="00C95647" w:rsidP="00920AC4">
      <w:pPr>
        <w:pStyle w:val="answer"/>
      </w:pPr>
      <w:r>
        <w:t>Definition:</w:t>
      </w:r>
    </w:p>
    <w:p w14:paraId="2995430C" w14:textId="77777777" w:rsidR="00C95647" w:rsidRDefault="00C95647" w:rsidP="00C95647">
      <w:pPr>
        <w:pStyle w:val="listb1"/>
      </w:pPr>
      <w:r>
        <w:t>inflation</w:t>
      </w:r>
    </w:p>
    <w:p w14:paraId="3B0193B5" w14:textId="77777777" w:rsidR="00C95647" w:rsidRDefault="00C95647" w:rsidP="00920AC4">
      <w:pPr>
        <w:pStyle w:val="answer"/>
      </w:pPr>
      <w:r>
        <w:t>Definition:</w:t>
      </w:r>
    </w:p>
    <w:p w14:paraId="5E39EB5D" w14:textId="77777777" w:rsidR="00C95647" w:rsidRDefault="00C95647" w:rsidP="00C95647">
      <w:pPr>
        <w:pStyle w:val="listb1"/>
      </w:pPr>
      <w:r>
        <w:t>inorganic growth</w:t>
      </w:r>
    </w:p>
    <w:p w14:paraId="67AB27F8" w14:textId="77777777" w:rsidR="00C95647" w:rsidRDefault="00C95647" w:rsidP="00920AC4">
      <w:pPr>
        <w:pStyle w:val="answer"/>
      </w:pPr>
      <w:r>
        <w:t>Definition:</w:t>
      </w:r>
    </w:p>
    <w:p w14:paraId="03E18EF1" w14:textId="17D16BD5" w:rsidR="00C95647" w:rsidRDefault="00C95647" w:rsidP="00C95647">
      <w:pPr>
        <w:pStyle w:val="listb1"/>
      </w:pPr>
      <w:r>
        <w:t>integrative growth strategy</w:t>
      </w:r>
    </w:p>
    <w:p w14:paraId="7DA2435F" w14:textId="77777777" w:rsidR="00C95647" w:rsidRDefault="00C95647" w:rsidP="00920AC4">
      <w:pPr>
        <w:pStyle w:val="answer"/>
      </w:pPr>
      <w:r>
        <w:t>Definition:</w:t>
      </w:r>
    </w:p>
    <w:p w14:paraId="40E63062" w14:textId="2592B649" w:rsidR="00C95647" w:rsidRDefault="00C95647" w:rsidP="00C95647">
      <w:pPr>
        <w:pStyle w:val="listb1"/>
      </w:pPr>
      <w:r>
        <w:t>intensive growth strategy</w:t>
      </w:r>
    </w:p>
    <w:p w14:paraId="704E973B" w14:textId="77777777" w:rsidR="00C95647" w:rsidRDefault="00C95647" w:rsidP="00920AC4">
      <w:pPr>
        <w:pStyle w:val="answer"/>
      </w:pPr>
      <w:r>
        <w:t>Definition:</w:t>
      </w:r>
    </w:p>
    <w:p w14:paraId="59DB0787" w14:textId="77777777" w:rsidR="00C95647" w:rsidRDefault="00C95647" w:rsidP="00C95647">
      <w:pPr>
        <w:pStyle w:val="listb1"/>
      </w:pPr>
      <w:r>
        <w:t>market development</w:t>
      </w:r>
    </w:p>
    <w:p w14:paraId="3CA7CAC0" w14:textId="77777777" w:rsidR="00C95647" w:rsidRDefault="00C95647" w:rsidP="00920AC4">
      <w:pPr>
        <w:pStyle w:val="answer"/>
      </w:pPr>
      <w:r>
        <w:t>Definition:</w:t>
      </w:r>
    </w:p>
    <w:p w14:paraId="42BC9D69" w14:textId="77777777" w:rsidR="00C95647" w:rsidRDefault="00C95647" w:rsidP="00C95647">
      <w:pPr>
        <w:pStyle w:val="listb1"/>
      </w:pPr>
      <w:r>
        <w:t>market penetration</w:t>
      </w:r>
    </w:p>
    <w:p w14:paraId="532878B5" w14:textId="77777777" w:rsidR="00C95647" w:rsidRDefault="00C95647" w:rsidP="00920AC4">
      <w:pPr>
        <w:pStyle w:val="answer"/>
      </w:pPr>
      <w:r>
        <w:t>Definition:</w:t>
      </w:r>
    </w:p>
    <w:p w14:paraId="58EF970A" w14:textId="77777777" w:rsidR="00C95647" w:rsidRDefault="00C95647" w:rsidP="00C95647">
      <w:pPr>
        <w:pStyle w:val="listb1"/>
      </w:pPr>
      <w:r>
        <w:lastRenderedPageBreak/>
        <w:t>organic growth</w:t>
      </w:r>
    </w:p>
    <w:p w14:paraId="1F3AA6B7" w14:textId="77777777" w:rsidR="00C95647" w:rsidRDefault="00C95647" w:rsidP="00920AC4">
      <w:pPr>
        <w:pStyle w:val="answer"/>
      </w:pPr>
      <w:r>
        <w:t>Definition:</w:t>
      </w:r>
    </w:p>
    <w:p w14:paraId="7A8248ED" w14:textId="77777777" w:rsidR="00C95647" w:rsidRDefault="00C95647" w:rsidP="00C95647">
      <w:pPr>
        <w:pStyle w:val="listb1"/>
      </w:pPr>
      <w:r>
        <w:t>peak phase</w:t>
      </w:r>
    </w:p>
    <w:p w14:paraId="1329990C" w14:textId="77777777" w:rsidR="00C95647" w:rsidRDefault="00C95647" w:rsidP="00920AC4">
      <w:pPr>
        <w:pStyle w:val="answer"/>
      </w:pPr>
      <w:r>
        <w:t>Definition:</w:t>
      </w:r>
    </w:p>
    <w:p w14:paraId="73349452" w14:textId="77777777" w:rsidR="00C95647" w:rsidRDefault="00C95647" w:rsidP="00C95647">
      <w:pPr>
        <w:pStyle w:val="listb1"/>
      </w:pPr>
      <w:r>
        <w:t>recession</w:t>
      </w:r>
    </w:p>
    <w:p w14:paraId="02823E14" w14:textId="77777777" w:rsidR="00C95647" w:rsidRDefault="00C95647" w:rsidP="00920AC4">
      <w:pPr>
        <w:pStyle w:val="answer"/>
      </w:pPr>
      <w:r>
        <w:t>Definition:</w:t>
      </w:r>
    </w:p>
    <w:p w14:paraId="432B011B" w14:textId="77777777" w:rsidR="00C95647" w:rsidRDefault="00C95647" w:rsidP="00C95647">
      <w:pPr>
        <w:pStyle w:val="listb1"/>
      </w:pPr>
      <w:r>
        <w:t>retained earnings</w:t>
      </w:r>
    </w:p>
    <w:p w14:paraId="450DD48D" w14:textId="77777777" w:rsidR="00C95647" w:rsidRDefault="00C95647" w:rsidP="00920AC4">
      <w:pPr>
        <w:pStyle w:val="answer"/>
      </w:pPr>
      <w:r>
        <w:t>Definition:</w:t>
      </w:r>
    </w:p>
    <w:p w14:paraId="63D63143" w14:textId="77777777" w:rsidR="00C95647" w:rsidRDefault="00C95647" w:rsidP="00C95647">
      <w:pPr>
        <w:pStyle w:val="listb1"/>
      </w:pPr>
      <w:r>
        <w:t>scaling</w:t>
      </w:r>
    </w:p>
    <w:p w14:paraId="4364CDB4" w14:textId="77777777" w:rsidR="00C95647" w:rsidRDefault="00C95647" w:rsidP="00920AC4">
      <w:pPr>
        <w:pStyle w:val="answer"/>
      </w:pPr>
      <w:r>
        <w:t>Definition:</w:t>
      </w:r>
    </w:p>
    <w:p w14:paraId="2B2CC9FB" w14:textId="59241211" w:rsidR="00C95647" w:rsidRDefault="00C95647" w:rsidP="00C95647">
      <w:pPr>
        <w:pStyle w:val="listb1"/>
      </w:pPr>
      <w:r>
        <w:t>synergistic</w:t>
      </w:r>
      <w:r w:rsidRPr="00C95647">
        <w:t xml:space="preserve"> </w:t>
      </w:r>
      <w:r>
        <w:t>diversification</w:t>
      </w:r>
    </w:p>
    <w:p w14:paraId="5C1F575F" w14:textId="77777777" w:rsidR="00C95647" w:rsidRDefault="00C95647" w:rsidP="00920AC4">
      <w:pPr>
        <w:pStyle w:val="answer"/>
      </w:pPr>
      <w:r>
        <w:t>Definition:</w:t>
      </w:r>
    </w:p>
    <w:p w14:paraId="2461FDB9" w14:textId="671789CC" w:rsidR="004D02AB" w:rsidRDefault="00C95647" w:rsidP="00C95647">
      <w:pPr>
        <w:pStyle w:val="listb1"/>
      </w:pPr>
      <w:r>
        <w:t>trough phase</w:t>
      </w:r>
    </w:p>
    <w:p w14:paraId="35579C3E" w14:textId="5AE66C87" w:rsidR="00C95647" w:rsidRDefault="00C95647" w:rsidP="00920AC4">
      <w:pPr>
        <w:pStyle w:val="answer"/>
      </w:pPr>
      <w:r>
        <w:t>Definition:</w:t>
      </w:r>
    </w:p>
    <w:sectPr w:rsidR="00C95647" w:rsidSect="00D73F6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8345" w14:textId="77777777" w:rsidR="002F7735" w:rsidRDefault="002F7735" w:rsidP="0043769A">
      <w:pPr>
        <w:spacing w:after="0" w:line="240" w:lineRule="auto"/>
      </w:pPr>
      <w:r>
        <w:separator/>
      </w:r>
    </w:p>
  </w:endnote>
  <w:endnote w:type="continuationSeparator" w:id="0">
    <w:p w14:paraId="37759CDB" w14:textId="77777777" w:rsidR="002F7735" w:rsidRDefault="002F7735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144957AE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79D1" w14:textId="77777777" w:rsidR="002F7735" w:rsidRDefault="002F7735" w:rsidP="0043769A">
      <w:pPr>
        <w:spacing w:after="0" w:line="240" w:lineRule="auto"/>
      </w:pPr>
      <w:r>
        <w:separator/>
      </w:r>
    </w:p>
  </w:footnote>
  <w:footnote w:type="continuationSeparator" w:id="0">
    <w:p w14:paraId="2E86C066" w14:textId="77777777" w:rsidR="002F7735" w:rsidRDefault="002F7735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31E0EBD7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920AC4">
      <w:t>18.1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 w:numId="43" w16cid:durableId="1294292146">
    <w:abstractNumId w:val="26"/>
  </w:num>
  <w:num w:numId="44" w16cid:durableId="829440737">
    <w:abstractNumId w:val="26"/>
  </w:num>
  <w:num w:numId="45" w16cid:durableId="1462305964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17E0F"/>
    <w:rsid w:val="00040107"/>
    <w:rsid w:val="00046A7F"/>
    <w:rsid w:val="00050214"/>
    <w:rsid w:val="0008463C"/>
    <w:rsid w:val="000913FA"/>
    <w:rsid w:val="000A2899"/>
    <w:rsid w:val="000D4DCD"/>
    <w:rsid w:val="00107A89"/>
    <w:rsid w:val="00122D05"/>
    <w:rsid w:val="00130733"/>
    <w:rsid w:val="00137C6B"/>
    <w:rsid w:val="00143790"/>
    <w:rsid w:val="00144146"/>
    <w:rsid w:val="00194B6B"/>
    <w:rsid w:val="001C400A"/>
    <w:rsid w:val="00221868"/>
    <w:rsid w:val="00221B9F"/>
    <w:rsid w:val="00222AB3"/>
    <w:rsid w:val="002275A9"/>
    <w:rsid w:val="0023461D"/>
    <w:rsid w:val="002B5038"/>
    <w:rsid w:val="002C7508"/>
    <w:rsid w:val="002E444A"/>
    <w:rsid w:val="002F7735"/>
    <w:rsid w:val="003342C9"/>
    <w:rsid w:val="003365D9"/>
    <w:rsid w:val="003467C3"/>
    <w:rsid w:val="00347ED5"/>
    <w:rsid w:val="00350325"/>
    <w:rsid w:val="00385C9E"/>
    <w:rsid w:val="00387894"/>
    <w:rsid w:val="00391E96"/>
    <w:rsid w:val="0039551A"/>
    <w:rsid w:val="003A4BA9"/>
    <w:rsid w:val="003A7EAC"/>
    <w:rsid w:val="003B717B"/>
    <w:rsid w:val="003C1200"/>
    <w:rsid w:val="003E5435"/>
    <w:rsid w:val="003F05D5"/>
    <w:rsid w:val="00421224"/>
    <w:rsid w:val="00427B74"/>
    <w:rsid w:val="0043769A"/>
    <w:rsid w:val="00441F5A"/>
    <w:rsid w:val="00441F68"/>
    <w:rsid w:val="00446D36"/>
    <w:rsid w:val="00455297"/>
    <w:rsid w:val="00481B69"/>
    <w:rsid w:val="004B34B0"/>
    <w:rsid w:val="004B670C"/>
    <w:rsid w:val="004C6329"/>
    <w:rsid w:val="004C6D66"/>
    <w:rsid w:val="004D016C"/>
    <w:rsid w:val="004D02AB"/>
    <w:rsid w:val="004E680F"/>
    <w:rsid w:val="004E6979"/>
    <w:rsid w:val="00505A51"/>
    <w:rsid w:val="00530537"/>
    <w:rsid w:val="00553286"/>
    <w:rsid w:val="00566153"/>
    <w:rsid w:val="0057654B"/>
    <w:rsid w:val="00592E94"/>
    <w:rsid w:val="005B263B"/>
    <w:rsid w:val="005D567C"/>
    <w:rsid w:val="00604CB4"/>
    <w:rsid w:val="0061254C"/>
    <w:rsid w:val="00614A6E"/>
    <w:rsid w:val="00624E57"/>
    <w:rsid w:val="006278E6"/>
    <w:rsid w:val="00684B6F"/>
    <w:rsid w:val="006902CC"/>
    <w:rsid w:val="0069216F"/>
    <w:rsid w:val="006A552A"/>
    <w:rsid w:val="006C19FD"/>
    <w:rsid w:val="006D069C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54CA"/>
    <w:rsid w:val="007B340D"/>
    <w:rsid w:val="007C43E2"/>
    <w:rsid w:val="007F4EF3"/>
    <w:rsid w:val="00810BD5"/>
    <w:rsid w:val="0081319E"/>
    <w:rsid w:val="00825141"/>
    <w:rsid w:val="00870941"/>
    <w:rsid w:val="0089661E"/>
    <w:rsid w:val="008B5CB2"/>
    <w:rsid w:val="008C418C"/>
    <w:rsid w:val="008D7267"/>
    <w:rsid w:val="00920AC4"/>
    <w:rsid w:val="00942EE3"/>
    <w:rsid w:val="009472FF"/>
    <w:rsid w:val="0096343C"/>
    <w:rsid w:val="0097131F"/>
    <w:rsid w:val="009B529C"/>
    <w:rsid w:val="009C43FC"/>
    <w:rsid w:val="009F4A74"/>
    <w:rsid w:val="00A54142"/>
    <w:rsid w:val="00A62F59"/>
    <w:rsid w:val="00A87156"/>
    <w:rsid w:val="00A916C2"/>
    <w:rsid w:val="00A97CAA"/>
    <w:rsid w:val="00AB450C"/>
    <w:rsid w:val="00AC06C2"/>
    <w:rsid w:val="00AE4620"/>
    <w:rsid w:val="00AE67D6"/>
    <w:rsid w:val="00AF69AA"/>
    <w:rsid w:val="00B27679"/>
    <w:rsid w:val="00B65774"/>
    <w:rsid w:val="00B7213D"/>
    <w:rsid w:val="00B74849"/>
    <w:rsid w:val="00B94282"/>
    <w:rsid w:val="00BB4DEF"/>
    <w:rsid w:val="00BC0B93"/>
    <w:rsid w:val="00C1240D"/>
    <w:rsid w:val="00C13395"/>
    <w:rsid w:val="00C34659"/>
    <w:rsid w:val="00C37763"/>
    <w:rsid w:val="00C95647"/>
    <w:rsid w:val="00CA427E"/>
    <w:rsid w:val="00CB1DB8"/>
    <w:rsid w:val="00CD19B6"/>
    <w:rsid w:val="00CF6FE5"/>
    <w:rsid w:val="00D11847"/>
    <w:rsid w:val="00D127EA"/>
    <w:rsid w:val="00D17F3B"/>
    <w:rsid w:val="00D21524"/>
    <w:rsid w:val="00D25470"/>
    <w:rsid w:val="00D25F1B"/>
    <w:rsid w:val="00D278DF"/>
    <w:rsid w:val="00D3551B"/>
    <w:rsid w:val="00D42495"/>
    <w:rsid w:val="00D558BA"/>
    <w:rsid w:val="00D63144"/>
    <w:rsid w:val="00D73F66"/>
    <w:rsid w:val="00D84F3C"/>
    <w:rsid w:val="00D91B94"/>
    <w:rsid w:val="00DC5CA6"/>
    <w:rsid w:val="00E066DE"/>
    <w:rsid w:val="00E16E7F"/>
    <w:rsid w:val="00E23211"/>
    <w:rsid w:val="00E73AC6"/>
    <w:rsid w:val="00E7620C"/>
    <w:rsid w:val="00E76E6C"/>
    <w:rsid w:val="00E8384B"/>
    <w:rsid w:val="00E84D93"/>
    <w:rsid w:val="00E90016"/>
    <w:rsid w:val="00EA335B"/>
    <w:rsid w:val="00EB136C"/>
    <w:rsid w:val="00EB5BD0"/>
    <w:rsid w:val="00EC4439"/>
    <w:rsid w:val="00ED69E5"/>
    <w:rsid w:val="00EE7F6E"/>
    <w:rsid w:val="00EF2F72"/>
    <w:rsid w:val="00F04009"/>
    <w:rsid w:val="00F22F27"/>
    <w:rsid w:val="00F2745F"/>
    <w:rsid w:val="00F30D0A"/>
    <w:rsid w:val="00F432EE"/>
    <w:rsid w:val="00F458EF"/>
    <w:rsid w:val="00F7772A"/>
    <w:rsid w:val="00F87B2D"/>
    <w:rsid w:val="00FA131D"/>
    <w:rsid w:val="00FA2A86"/>
    <w:rsid w:val="00FA3836"/>
    <w:rsid w:val="00FA4CA0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FF9F-F0AC-421A-95BD-C7445D97A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3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2025-09-18T19:11:00Z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