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5C98" w14:textId="37FBE454" w:rsidR="00C84312" w:rsidRDefault="00C84312" w:rsidP="00C84312">
      <w:pPr>
        <w:pStyle w:val="name"/>
      </w:pPr>
      <w:r>
        <w:t>Name:</w:t>
      </w:r>
    </w:p>
    <w:p w14:paraId="70321AFE" w14:textId="77777777" w:rsidR="00C84312" w:rsidRDefault="00C84312" w:rsidP="00C84312">
      <w:pPr>
        <w:pStyle w:val="name"/>
      </w:pPr>
      <w:r>
        <w:t>Date:</w:t>
      </w:r>
    </w:p>
    <w:p w14:paraId="4D427211" w14:textId="77777777" w:rsidR="00C84312" w:rsidRPr="00CB0C1F" w:rsidRDefault="00C84312" w:rsidP="00C84312">
      <w:pPr>
        <w:pStyle w:val="name"/>
      </w:pPr>
      <w:r>
        <w:t>Class:</w:t>
      </w:r>
    </w:p>
    <w:p w14:paraId="091ED051" w14:textId="77777777" w:rsidR="00C84312" w:rsidRDefault="00C84312" w:rsidP="00C84312">
      <w:pPr>
        <w:pStyle w:val="Heading1"/>
      </w:pPr>
      <w:r>
        <w:t>Lesson 12.4: By-Products from Animal Industries</w:t>
      </w:r>
    </w:p>
    <w:p w14:paraId="7E2A7A9B" w14:textId="77777777" w:rsidR="00C84312" w:rsidRDefault="00C84312" w:rsidP="00C84312">
      <w:pPr>
        <w:pStyle w:val="Heading2"/>
      </w:pPr>
      <w:r>
        <w:t>Know and Understand</w:t>
      </w:r>
    </w:p>
    <w:p w14:paraId="3EAE7B94" w14:textId="77777777" w:rsidR="00C84312" w:rsidRDefault="00C84312" w:rsidP="00C84312">
      <w:pPr>
        <w:pStyle w:val="bodyinstruct"/>
      </w:pPr>
      <w:r>
        <w:t>Answer the following questions using the information provided in this lesson.</w:t>
      </w:r>
    </w:p>
    <w:p w14:paraId="46C7AC90" w14:textId="7A3861D6" w:rsidR="00C84312" w:rsidRDefault="00C84312" w:rsidP="00C84312">
      <w:pPr>
        <w:pStyle w:val="listn1"/>
        <w:numPr>
          <w:ilvl w:val="0"/>
          <w:numId w:val="50"/>
        </w:numPr>
      </w:pPr>
      <w:r w:rsidRPr="00D60C6F">
        <w:t>Which of the following is considered a primary product of the egg production industry? (12.4.1)</w:t>
      </w:r>
    </w:p>
    <w:p w14:paraId="7533FB4F" w14:textId="77777777" w:rsidR="00C84312" w:rsidRDefault="00C84312" w:rsidP="00C84312">
      <w:pPr>
        <w:pStyle w:val="lista2"/>
        <w:numPr>
          <w:ilvl w:val="0"/>
          <w:numId w:val="51"/>
        </w:numPr>
      </w:pPr>
      <w:r w:rsidRPr="00D60C6F">
        <w:t>Eggs</w:t>
      </w:r>
    </w:p>
    <w:p w14:paraId="663CEE39" w14:textId="77777777" w:rsidR="00C84312" w:rsidRDefault="00C84312" w:rsidP="00C84312">
      <w:pPr>
        <w:pStyle w:val="lista2"/>
        <w:numPr>
          <w:ilvl w:val="0"/>
          <w:numId w:val="51"/>
        </w:numPr>
      </w:pPr>
      <w:r w:rsidRPr="00D60C6F">
        <w:t>Feathers</w:t>
      </w:r>
    </w:p>
    <w:p w14:paraId="4A8BE988" w14:textId="77777777" w:rsidR="00C84312" w:rsidRDefault="00C84312" w:rsidP="00C84312">
      <w:pPr>
        <w:pStyle w:val="lista2"/>
        <w:numPr>
          <w:ilvl w:val="0"/>
          <w:numId w:val="51"/>
        </w:numPr>
      </w:pPr>
      <w:r w:rsidRPr="00D60C6F">
        <w:t>Meat</w:t>
      </w:r>
    </w:p>
    <w:p w14:paraId="748AE4AA" w14:textId="77777777" w:rsidR="00C84312" w:rsidRDefault="00C84312" w:rsidP="00C84312">
      <w:pPr>
        <w:pStyle w:val="lista2"/>
        <w:numPr>
          <w:ilvl w:val="0"/>
          <w:numId w:val="51"/>
        </w:numPr>
      </w:pPr>
      <w:r w:rsidRPr="00D60C6F">
        <w:t>Variety meat</w:t>
      </w:r>
    </w:p>
    <w:p w14:paraId="0F733AEE" w14:textId="77777777" w:rsidR="00C84312" w:rsidRDefault="00C84312" w:rsidP="00C84312">
      <w:pPr>
        <w:pStyle w:val="answer"/>
      </w:pPr>
      <w:r>
        <w:t>Answer:</w:t>
      </w:r>
    </w:p>
    <w:p w14:paraId="52A888F6" w14:textId="1ED7F899" w:rsidR="00C84312" w:rsidRDefault="00C84312" w:rsidP="00C84312">
      <w:pPr>
        <w:pStyle w:val="listn1"/>
        <w:numPr>
          <w:ilvl w:val="0"/>
          <w:numId w:val="50"/>
        </w:numPr>
      </w:pPr>
      <w:r w:rsidRPr="00D60C6F">
        <w:t>What is the average dressing percentage of lambs and goats? (12.4.3)</w:t>
      </w:r>
    </w:p>
    <w:p w14:paraId="269B30AB" w14:textId="77777777" w:rsidR="00C84312" w:rsidRDefault="00C84312" w:rsidP="00C84312">
      <w:pPr>
        <w:pStyle w:val="lista2"/>
        <w:numPr>
          <w:ilvl w:val="0"/>
          <w:numId w:val="52"/>
        </w:numPr>
      </w:pPr>
      <w:r w:rsidRPr="00D60C6F">
        <w:t>40%</w:t>
      </w:r>
    </w:p>
    <w:p w14:paraId="2AA6C7CB" w14:textId="77777777" w:rsidR="00C84312" w:rsidRDefault="00C84312" w:rsidP="00C84312">
      <w:pPr>
        <w:pStyle w:val="lista2"/>
        <w:numPr>
          <w:ilvl w:val="0"/>
          <w:numId w:val="52"/>
        </w:numPr>
      </w:pPr>
      <w:r w:rsidRPr="00D60C6F">
        <w:t>50%</w:t>
      </w:r>
    </w:p>
    <w:p w14:paraId="5B4B8F03" w14:textId="77777777" w:rsidR="00C84312" w:rsidRDefault="00C84312" w:rsidP="00C84312">
      <w:pPr>
        <w:pStyle w:val="lista2"/>
        <w:numPr>
          <w:ilvl w:val="0"/>
          <w:numId w:val="52"/>
        </w:numPr>
      </w:pPr>
      <w:r w:rsidRPr="00D60C6F">
        <w:t>60%</w:t>
      </w:r>
    </w:p>
    <w:p w14:paraId="7CBA3EE0" w14:textId="77777777" w:rsidR="00C84312" w:rsidRDefault="00C84312" w:rsidP="00C84312">
      <w:pPr>
        <w:pStyle w:val="lista2"/>
        <w:numPr>
          <w:ilvl w:val="0"/>
          <w:numId w:val="52"/>
        </w:numPr>
      </w:pPr>
      <w:r w:rsidRPr="00D60C6F">
        <w:t>70%</w:t>
      </w:r>
    </w:p>
    <w:p w14:paraId="100B20F2" w14:textId="77777777" w:rsidR="00C84312" w:rsidRDefault="00C84312" w:rsidP="00C84312">
      <w:pPr>
        <w:pStyle w:val="answer"/>
      </w:pPr>
      <w:r>
        <w:t>Answer:</w:t>
      </w:r>
    </w:p>
    <w:p w14:paraId="15FBAA46" w14:textId="720EEBF0" w:rsidR="00C84312" w:rsidRDefault="00C84312" w:rsidP="00C84312">
      <w:pPr>
        <w:pStyle w:val="listn1"/>
        <w:numPr>
          <w:ilvl w:val="0"/>
          <w:numId w:val="50"/>
        </w:numPr>
      </w:pPr>
      <w:r w:rsidRPr="00D60C6F">
        <w:t>What is the correct dressing percentage for a market hog with a live weight of 300 lb and a carcass weight of 200 lb? (12.4.3)</w:t>
      </w:r>
    </w:p>
    <w:p w14:paraId="72C00868" w14:textId="77777777" w:rsidR="00C84312" w:rsidRDefault="00C84312" w:rsidP="00C84312">
      <w:pPr>
        <w:pStyle w:val="lista2"/>
        <w:numPr>
          <w:ilvl w:val="0"/>
          <w:numId w:val="53"/>
        </w:numPr>
      </w:pPr>
      <w:r w:rsidRPr="00D60C6F">
        <w:t>46.8%</w:t>
      </w:r>
    </w:p>
    <w:p w14:paraId="4C0F7AD6" w14:textId="77777777" w:rsidR="00C84312" w:rsidRDefault="00C84312" w:rsidP="00C84312">
      <w:pPr>
        <w:pStyle w:val="lista2"/>
        <w:numPr>
          <w:ilvl w:val="0"/>
          <w:numId w:val="53"/>
        </w:numPr>
      </w:pPr>
      <w:r w:rsidRPr="00D60C6F">
        <w:t>56.7%</w:t>
      </w:r>
    </w:p>
    <w:p w14:paraId="08E843BB" w14:textId="77777777" w:rsidR="00C84312" w:rsidRDefault="00C84312" w:rsidP="00C84312">
      <w:pPr>
        <w:pStyle w:val="lista2"/>
        <w:numPr>
          <w:ilvl w:val="0"/>
          <w:numId w:val="53"/>
        </w:numPr>
      </w:pPr>
      <w:r w:rsidRPr="00D60C6F">
        <w:t>66.7%</w:t>
      </w:r>
    </w:p>
    <w:p w14:paraId="517B0432" w14:textId="77777777" w:rsidR="00C84312" w:rsidRDefault="00C84312" w:rsidP="00C84312">
      <w:pPr>
        <w:pStyle w:val="lista2"/>
        <w:numPr>
          <w:ilvl w:val="0"/>
          <w:numId w:val="53"/>
        </w:numPr>
      </w:pPr>
      <w:r w:rsidRPr="00D60C6F">
        <w:t>88.4%</w:t>
      </w:r>
    </w:p>
    <w:p w14:paraId="775CD2E5" w14:textId="77777777" w:rsidR="00C84312" w:rsidRDefault="00C84312" w:rsidP="00C84312">
      <w:pPr>
        <w:pStyle w:val="answer"/>
      </w:pPr>
      <w:r>
        <w:t>Answer:</w:t>
      </w:r>
    </w:p>
    <w:p w14:paraId="3F138823" w14:textId="096E891B" w:rsidR="00C84312" w:rsidRDefault="00C84312" w:rsidP="00C84312">
      <w:pPr>
        <w:pStyle w:val="listn1"/>
        <w:numPr>
          <w:ilvl w:val="0"/>
          <w:numId w:val="50"/>
        </w:numPr>
      </w:pPr>
      <w:r w:rsidRPr="00D60C6F">
        <w:t>Which of the following is not considered a variety meat? (12.4.2)</w:t>
      </w:r>
    </w:p>
    <w:p w14:paraId="6B5A84BF" w14:textId="77777777" w:rsidR="00C84312" w:rsidRDefault="00C84312" w:rsidP="00C84312">
      <w:pPr>
        <w:pStyle w:val="lista2"/>
        <w:numPr>
          <w:ilvl w:val="0"/>
          <w:numId w:val="54"/>
        </w:numPr>
      </w:pPr>
      <w:r w:rsidRPr="00D60C6F">
        <w:t>Heart</w:t>
      </w:r>
    </w:p>
    <w:p w14:paraId="0AA39205" w14:textId="77777777" w:rsidR="00C84312" w:rsidRDefault="00C84312" w:rsidP="00C84312">
      <w:pPr>
        <w:pStyle w:val="lista2"/>
        <w:numPr>
          <w:ilvl w:val="0"/>
          <w:numId w:val="54"/>
        </w:numPr>
      </w:pPr>
      <w:r w:rsidRPr="00D60C6F">
        <w:lastRenderedPageBreak/>
        <w:t>Liver</w:t>
      </w:r>
    </w:p>
    <w:p w14:paraId="40257C65" w14:textId="77777777" w:rsidR="00C84312" w:rsidRDefault="00C84312" w:rsidP="00C84312">
      <w:pPr>
        <w:pStyle w:val="lista2"/>
        <w:numPr>
          <w:ilvl w:val="0"/>
          <w:numId w:val="54"/>
        </w:numPr>
      </w:pPr>
      <w:r w:rsidRPr="00D60C6F">
        <w:t>Loin</w:t>
      </w:r>
    </w:p>
    <w:p w14:paraId="7921F977" w14:textId="77777777" w:rsidR="00C84312" w:rsidRDefault="00C84312" w:rsidP="00C84312">
      <w:pPr>
        <w:pStyle w:val="lista2"/>
        <w:numPr>
          <w:ilvl w:val="0"/>
          <w:numId w:val="54"/>
        </w:numPr>
      </w:pPr>
      <w:r w:rsidRPr="00D60C6F">
        <w:t>Sweetbreads</w:t>
      </w:r>
    </w:p>
    <w:p w14:paraId="276C5513" w14:textId="77777777" w:rsidR="00C84312" w:rsidRDefault="00C84312" w:rsidP="00C84312">
      <w:pPr>
        <w:pStyle w:val="answer"/>
      </w:pPr>
      <w:r>
        <w:t>Answer:</w:t>
      </w:r>
    </w:p>
    <w:p w14:paraId="020883B6" w14:textId="0435D9AB" w:rsidR="00C84312" w:rsidRDefault="00C84312" w:rsidP="00C84312">
      <w:pPr>
        <w:pStyle w:val="listn1"/>
        <w:numPr>
          <w:ilvl w:val="0"/>
          <w:numId w:val="50"/>
        </w:numPr>
      </w:pPr>
      <w:r w:rsidRPr="00D60C6F">
        <w:t>What is the difference between leather and a pelt? (12.4.3)</w:t>
      </w:r>
    </w:p>
    <w:p w14:paraId="1BB18D60" w14:textId="77777777" w:rsidR="00C84312" w:rsidRDefault="00C84312" w:rsidP="00C84312">
      <w:pPr>
        <w:pStyle w:val="lista2"/>
        <w:numPr>
          <w:ilvl w:val="0"/>
          <w:numId w:val="55"/>
        </w:numPr>
      </w:pPr>
      <w:r w:rsidRPr="00D60C6F">
        <w:t>Leather comes from ruminant animals; pelts come from nonruminants.</w:t>
      </w:r>
    </w:p>
    <w:p w14:paraId="05894E75" w14:textId="77777777" w:rsidR="00C84312" w:rsidRDefault="00C84312" w:rsidP="00C84312">
      <w:pPr>
        <w:pStyle w:val="lista2"/>
        <w:numPr>
          <w:ilvl w:val="0"/>
          <w:numId w:val="55"/>
        </w:numPr>
      </w:pPr>
      <w:r w:rsidRPr="00D60C6F">
        <w:t>Leather hides are generally larger than pelts.</w:t>
      </w:r>
    </w:p>
    <w:p w14:paraId="7F9399EB" w14:textId="77777777" w:rsidR="00C84312" w:rsidRDefault="00C84312" w:rsidP="00C84312">
      <w:pPr>
        <w:pStyle w:val="lista2"/>
        <w:numPr>
          <w:ilvl w:val="0"/>
          <w:numId w:val="55"/>
        </w:numPr>
      </w:pPr>
      <w:r w:rsidRPr="00D60C6F">
        <w:t>Pelts come from meat animals; leather comes from animals not consumed as meat.</w:t>
      </w:r>
    </w:p>
    <w:p w14:paraId="5C84CE25" w14:textId="77777777" w:rsidR="00C84312" w:rsidRDefault="00C84312" w:rsidP="00C84312">
      <w:pPr>
        <w:pStyle w:val="lista2"/>
        <w:numPr>
          <w:ilvl w:val="0"/>
          <w:numId w:val="55"/>
        </w:numPr>
      </w:pPr>
      <w:r w:rsidRPr="00D60C6F">
        <w:t>Pelts have the hair left on the hide; leather is the hide with hair or fur removed.</w:t>
      </w:r>
    </w:p>
    <w:p w14:paraId="6DE5525B" w14:textId="77777777" w:rsidR="00C84312" w:rsidRDefault="00C84312" w:rsidP="00C84312">
      <w:pPr>
        <w:pStyle w:val="answer"/>
      </w:pPr>
      <w:r>
        <w:t>Answer:</w:t>
      </w:r>
    </w:p>
    <w:p w14:paraId="11956300" w14:textId="2168339B" w:rsidR="00C84312" w:rsidRDefault="00C84312" w:rsidP="00C84312">
      <w:pPr>
        <w:pStyle w:val="listn1"/>
        <w:numPr>
          <w:ilvl w:val="0"/>
          <w:numId w:val="50"/>
        </w:numPr>
      </w:pPr>
      <w:r w:rsidRPr="00D60C6F">
        <w:t>Gelatin has a high concentration of _____. (12.4.4)</w:t>
      </w:r>
    </w:p>
    <w:p w14:paraId="2B03A6E1" w14:textId="77777777" w:rsidR="00C84312" w:rsidRDefault="00C84312" w:rsidP="00C84312">
      <w:pPr>
        <w:pStyle w:val="lista2"/>
        <w:numPr>
          <w:ilvl w:val="0"/>
          <w:numId w:val="56"/>
        </w:numPr>
      </w:pPr>
      <w:r w:rsidRPr="00D60C6F">
        <w:t>carbohydrates</w:t>
      </w:r>
    </w:p>
    <w:p w14:paraId="4625E233" w14:textId="77777777" w:rsidR="00C84312" w:rsidRDefault="00C84312" w:rsidP="00C84312">
      <w:pPr>
        <w:pStyle w:val="lista2"/>
        <w:numPr>
          <w:ilvl w:val="0"/>
          <w:numId w:val="56"/>
        </w:numPr>
      </w:pPr>
      <w:r w:rsidRPr="00D60C6F">
        <w:t>fats</w:t>
      </w:r>
    </w:p>
    <w:p w14:paraId="36639DE9" w14:textId="77777777" w:rsidR="00C84312" w:rsidRDefault="00C84312" w:rsidP="00C84312">
      <w:pPr>
        <w:pStyle w:val="lista2"/>
        <w:numPr>
          <w:ilvl w:val="0"/>
          <w:numId w:val="56"/>
        </w:numPr>
      </w:pPr>
      <w:r w:rsidRPr="00D60C6F">
        <w:t>proteins</w:t>
      </w:r>
    </w:p>
    <w:p w14:paraId="26ADD641" w14:textId="77777777" w:rsidR="00C84312" w:rsidRDefault="00C84312" w:rsidP="00C84312">
      <w:pPr>
        <w:pStyle w:val="lista2"/>
        <w:numPr>
          <w:ilvl w:val="0"/>
          <w:numId w:val="56"/>
        </w:numPr>
      </w:pPr>
      <w:r w:rsidRPr="00D60C6F">
        <w:t>minerals</w:t>
      </w:r>
    </w:p>
    <w:p w14:paraId="76013096" w14:textId="77777777" w:rsidR="00C84312" w:rsidRDefault="00C84312" w:rsidP="00C84312">
      <w:pPr>
        <w:pStyle w:val="answer"/>
      </w:pPr>
      <w:r>
        <w:t>Answer:</w:t>
      </w:r>
    </w:p>
    <w:p w14:paraId="26B1D471" w14:textId="08EE6A09" w:rsidR="00C84312" w:rsidRDefault="00C84312" w:rsidP="00C84312">
      <w:pPr>
        <w:pStyle w:val="listn1"/>
        <w:numPr>
          <w:ilvl w:val="0"/>
          <w:numId w:val="50"/>
        </w:numPr>
      </w:pPr>
      <w:r w:rsidRPr="00D60C6F">
        <w:t>Which of the following products does not contain animal by-products? (12.4.5)</w:t>
      </w:r>
    </w:p>
    <w:p w14:paraId="0F2FC6E6" w14:textId="77777777" w:rsidR="00C84312" w:rsidRDefault="00C84312" w:rsidP="00C84312">
      <w:pPr>
        <w:pStyle w:val="lista2"/>
        <w:numPr>
          <w:ilvl w:val="0"/>
          <w:numId w:val="57"/>
        </w:numPr>
      </w:pPr>
      <w:r w:rsidRPr="00D60C6F">
        <w:t>Bamboo pant hangers</w:t>
      </w:r>
    </w:p>
    <w:p w14:paraId="36EE22D9" w14:textId="77777777" w:rsidR="00C84312" w:rsidRDefault="00C84312" w:rsidP="00C84312">
      <w:pPr>
        <w:pStyle w:val="lista2"/>
        <w:numPr>
          <w:ilvl w:val="0"/>
          <w:numId w:val="57"/>
        </w:numPr>
      </w:pPr>
      <w:r w:rsidRPr="00D60C6F">
        <w:t>Crayons</w:t>
      </w:r>
    </w:p>
    <w:p w14:paraId="68BBA8A2" w14:textId="77777777" w:rsidR="00C84312" w:rsidRDefault="00C84312" w:rsidP="00C84312">
      <w:pPr>
        <w:pStyle w:val="lista2"/>
        <w:numPr>
          <w:ilvl w:val="0"/>
          <w:numId w:val="57"/>
        </w:numPr>
      </w:pPr>
      <w:r w:rsidRPr="00D60C6F">
        <w:t>Plastic grocery bags</w:t>
      </w:r>
    </w:p>
    <w:p w14:paraId="02414BD6" w14:textId="77777777" w:rsidR="00C84312" w:rsidRDefault="00C84312" w:rsidP="00C84312">
      <w:pPr>
        <w:pStyle w:val="lista2"/>
        <w:numPr>
          <w:ilvl w:val="0"/>
          <w:numId w:val="57"/>
        </w:numPr>
      </w:pPr>
      <w:r w:rsidRPr="00D60C6F">
        <w:t>Vinyl records</w:t>
      </w:r>
    </w:p>
    <w:p w14:paraId="1E070352" w14:textId="77777777" w:rsidR="00C84312" w:rsidRDefault="00C84312" w:rsidP="00C84312">
      <w:pPr>
        <w:pStyle w:val="answer"/>
      </w:pPr>
      <w:r>
        <w:t>Answer:</w:t>
      </w:r>
    </w:p>
    <w:p w14:paraId="0E172B93" w14:textId="26619719" w:rsidR="00C84312" w:rsidRDefault="00C84312" w:rsidP="00C84312">
      <w:pPr>
        <w:pStyle w:val="listn1"/>
        <w:numPr>
          <w:ilvl w:val="0"/>
          <w:numId w:val="50"/>
        </w:numPr>
      </w:pPr>
      <w:r w:rsidRPr="00D60C6F">
        <w:t>What characteristic(s) of animal fats and fatty acids make them well-suited to wet</w:t>
      </w:r>
      <w:r>
        <w:t xml:space="preserve"> </w:t>
      </w:r>
      <w:r w:rsidRPr="00D60C6F">
        <w:t>environments? (12.4.5)</w:t>
      </w:r>
    </w:p>
    <w:p w14:paraId="29EF5529" w14:textId="77777777" w:rsidR="00C84312" w:rsidRDefault="00C84312" w:rsidP="00C84312">
      <w:pPr>
        <w:pStyle w:val="lista2"/>
        <w:numPr>
          <w:ilvl w:val="0"/>
          <w:numId w:val="58"/>
        </w:numPr>
      </w:pPr>
      <w:r w:rsidRPr="00D60C6F">
        <w:t>High protein content</w:t>
      </w:r>
    </w:p>
    <w:p w14:paraId="5DA2C68E" w14:textId="77777777" w:rsidR="00C84312" w:rsidRDefault="00C84312" w:rsidP="00C84312">
      <w:pPr>
        <w:pStyle w:val="lista2"/>
        <w:numPr>
          <w:ilvl w:val="0"/>
          <w:numId w:val="58"/>
        </w:numPr>
      </w:pPr>
      <w:r w:rsidRPr="00D60C6F">
        <w:t>Ability to withstand friction</w:t>
      </w:r>
    </w:p>
    <w:p w14:paraId="48A82C6C" w14:textId="77777777" w:rsidR="00C84312" w:rsidRDefault="00C84312" w:rsidP="00C84312">
      <w:pPr>
        <w:pStyle w:val="lista2"/>
        <w:numPr>
          <w:ilvl w:val="0"/>
          <w:numId w:val="58"/>
        </w:numPr>
      </w:pPr>
      <w:r w:rsidRPr="00D60C6F">
        <w:lastRenderedPageBreak/>
        <w:t>Water-resistant properties</w:t>
      </w:r>
    </w:p>
    <w:p w14:paraId="76BD0838" w14:textId="77777777" w:rsidR="00C84312" w:rsidRDefault="00C84312" w:rsidP="00C84312">
      <w:pPr>
        <w:pStyle w:val="lista2"/>
        <w:numPr>
          <w:ilvl w:val="0"/>
          <w:numId w:val="58"/>
        </w:numPr>
      </w:pPr>
      <w:r w:rsidRPr="00D60C6F">
        <w:t>Resistance to freezing</w:t>
      </w:r>
    </w:p>
    <w:p w14:paraId="4CF13624" w14:textId="77777777" w:rsidR="00C84312" w:rsidRDefault="00C84312" w:rsidP="00C84312">
      <w:pPr>
        <w:pStyle w:val="answer"/>
      </w:pPr>
      <w:r>
        <w:t>Answer:</w:t>
      </w:r>
    </w:p>
    <w:p w14:paraId="5CB6EF33" w14:textId="1A2FA029" w:rsidR="00C84312" w:rsidRDefault="00C84312" w:rsidP="00C84312">
      <w:pPr>
        <w:pStyle w:val="listn1"/>
        <w:numPr>
          <w:ilvl w:val="0"/>
          <w:numId w:val="50"/>
        </w:numPr>
      </w:pPr>
      <w:r w:rsidRPr="00D60C6F">
        <w:t>Which of the following is not true about animal byproducts in medicine? (12.4.6)</w:t>
      </w:r>
    </w:p>
    <w:p w14:paraId="7103557C" w14:textId="77777777" w:rsidR="00C84312" w:rsidRDefault="00C84312" w:rsidP="00C84312">
      <w:pPr>
        <w:pStyle w:val="lista2"/>
        <w:numPr>
          <w:ilvl w:val="0"/>
          <w:numId w:val="59"/>
        </w:numPr>
      </w:pPr>
      <w:r w:rsidRPr="00D60C6F">
        <w:t>Dissolvable stitches are often made from ruminant intestines.</w:t>
      </w:r>
    </w:p>
    <w:p w14:paraId="27F36DB6" w14:textId="77777777" w:rsidR="00C84312" w:rsidRDefault="00C84312" w:rsidP="00C84312">
      <w:pPr>
        <w:pStyle w:val="lista2"/>
        <w:numPr>
          <w:ilvl w:val="0"/>
          <w:numId w:val="59"/>
        </w:numPr>
      </w:pPr>
      <w:r w:rsidRPr="00D60C6F">
        <w:t>Pig or cow heart valves can be transplanted into humans.</w:t>
      </w:r>
    </w:p>
    <w:p w14:paraId="40C495BD" w14:textId="77777777" w:rsidR="00C84312" w:rsidRDefault="00C84312" w:rsidP="00C84312">
      <w:pPr>
        <w:pStyle w:val="lista2"/>
        <w:numPr>
          <w:ilvl w:val="0"/>
          <w:numId w:val="59"/>
        </w:numPr>
      </w:pPr>
      <w:r w:rsidRPr="00D60C6F">
        <w:t>Humans with diabetes were once given pig insulin as an alternative.</w:t>
      </w:r>
    </w:p>
    <w:p w14:paraId="50B15D75" w14:textId="77777777" w:rsidR="00C84312" w:rsidRDefault="00C84312" w:rsidP="00C84312">
      <w:pPr>
        <w:pStyle w:val="lista2"/>
        <w:numPr>
          <w:ilvl w:val="0"/>
          <w:numId w:val="59"/>
        </w:numPr>
      </w:pPr>
      <w:r w:rsidRPr="00D60C6F">
        <w:t>Cow livers are currently being used in human patients.</w:t>
      </w:r>
    </w:p>
    <w:p w14:paraId="3F5B3DA0" w14:textId="77777777" w:rsidR="00C84312" w:rsidRDefault="00C84312" w:rsidP="00C84312">
      <w:pPr>
        <w:pStyle w:val="answer"/>
      </w:pPr>
      <w:r>
        <w:t>Answer:</w:t>
      </w:r>
    </w:p>
    <w:p w14:paraId="2A580116" w14:textId="05B84974" w:rsidR="00C84312" w:rsidRDefault="00C84312" w:rsidP="00C84312">
      <w:pPr>
        <w:pStyle w:val="listn1"/>
        <w:numPr>
          <w:ilvl w:val="0"/>
          <w:numId w:val="50"/>
        </w:numPr>
      </w:pPr>
      <w:r w:rsidRPr="00D60C6F">
        <w:t>Why are ruminant by-products not allowed in ruminant feeds? (12.4.6)</w:t>
      </w:r>
    </w:p>
    <w:p w14:paraId="0D2E7A4B" w14:textId="77777777" w:rsidR="00C84312" w:rsidRDefault="00C84312" w:rsidP="006C44E0">
      <w:pPr>
        <w:pStyle w:val="lista2"/>
        <w:numPr>
          <w:ilvl w:val="0"/>
          <w:numId w:val="60"/>
        </w:numPr>
      </w:pPr>
      <w:r w:rsidRPr="00D60C6F">
        <w:t>To prevent the possibility of mad cow disease.</w:t>
      </w:r>
    </w:p>
    <w:p w14:paraId="4B1645CB" w14:textId="77777777" w:rsidR="00C84312" w:rsidRDefault="00C84312" w:rsidP="006C44E0">
      <w:pPr>
        <w:pStyle w:val="lista2"/>
        <w:numPr>
          <w:ilvl w:val="0"/>
          <w:numId w:val="60"/>
        </w:numPr>
      </w:pPr>
      <w:r w:rsidRPr="00D60C6F">
        <w:t>Cows will not consume ruminant by-products.</w:t>
      </w:r>
    </w:p>
    <w:p w14:paraId="30805F94" w14:textId="77777777" w:rsidR="00C84312" w:rsidRDefault="00C84312" w:rsidP="006C44E0">
      <w:pPr>
        <w:pStyle w:val="lista2"/>
        <w:numPr>
          <w:ilvl w:val="0"/>
          <w:numId w:val="60"/>
        </w:numPr>
      </w:pPr>
      <w:r w:rsidRPr="00D60C6F">
        <w:t>It is too valuable as a fish feed source.</w:t>
      </w:r>
    </w:p>
    <w:p w14:paraId="47DF7AA5" w14:textId="77777777" w:rsidR="00C84312" w:rsidRDefault="00C84312" w:rsidP="006C44E0">
      <w:pPr>
        <w:pStyle w:val="lista2"/>
        <w:numPr>
          <w:ilvl w:val="0"/>
          <w:numId w:val="60"/>
        </w:numPr>
      </w:pPr>
      <w:r w:rsidRPr="00D60C6F">
        <w:t>It is only valuable as a fertilizer.</w:t>
      </w:r>
    </w:p>
    <w:p w14:paraId="6370E986" w14:textId="77777777" w:rsidR="00C84312" w:rsidRDefault="00C84312" w:rsidP="00C84312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11E8" w14:textId="77777777" w:rsidR="00403F88" w:rsidRDefault="00403F88" w:rsidP="00CB0C1F">
      <w:r>
        <w:separator/>
      </w:r>
    </w:p>
  </w:endnote>
  <w:endnote w:type="continuationSeparator" w:id="0">
    <w:p w14:paraId="3CC34ED2" w14:textId="77777777" w:rsidR="00403F88" w:rsidRDefault="00403F8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0CB" w14:textId="77777777" w:rsidR="00DE07A2" w:rsidRDefault="00DE0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9C0" w14:textId="77777777" w:rsidR="00DE07A2" w:rsidRDefault="00DE0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B035" w14:textId="77777777" w:rsidR="00403F88" w:rsidRDefault="00403F88" w:rsidP="00CB0C1F">
      <w:r>
        <w:separator/>
      </w:r>
    </w:p>
  </w:footnote>
  <w:footnote w:type="continuationSeparator" w:id="0">
    <w:p w14:paraId="79184BC5" w14:textId="77777777" w:rsidR="00403F88" w:rsidRDefault="00403F8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9416" w14:textId="77777777" w:rsidR="00DE07A2" w:rsidRDefault="00DE0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CE385C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DE07A2">
      <w:t xml:space="preserve">12.4 </w:t>
    </w:r>
    <w:r>
      <w:t>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DB9" w14:textId="77777777" w:rsidR="00DE07A2" w:rsidRDefault="00DE0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20467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E5EB5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559A9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F395B5A"/>
    <w:multiLevelType w:val="hybridMultilevel"/>
    <w:tmpl w:val="A824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3154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B6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0F5D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754F5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4E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F161C"/>
    <w:multiLevelType w:val="hybridMultilevel"/>
    <w:tmpl w:val="D9040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180"/>
    <w:multiLevelType w:val="hybridMultilevel"/>
    <w:tmpl w:val="D9040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5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6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419982238">
    <w:abstractNumId w:val="16"/>
  </w:num>
  <w:num w:numId="51" w16cid:durableId="123547246">
    <w:abstractNumId w:val="28"/>
  </w:num>
  <w:num w:numId="52" w16cid:durableId="301355212">
    <w:abstractNumId w:val="24"/>
  </w:num>
  <w:num w:numId="53" w16cid:durableId="452402353">
    <w:abstractNumId w:val="17"/>
  </w:num>
  <w:num w:numId="54" w16cid:durableId="1227455804">
    <w:abstractNumId w:val="29"/>
  </w:num>
  <w:num w:numId="55" w16cid:durableId="1624575565">
    <w:abstractNumId w:val="13"/>
  </w:num>
  <w:num w:numId="56" w16cid:durableId="576213601">
    <w:abstractNumId w:val="12"/>
  </w:num>
  <w:num w:numId="57" w16cid:durableId="162553890">
    <w:abstractNumId w:val="23"/>
  </w:num>
  <w:num w:numId="58" w16cid:durableId="1732536423">
    <w:abstractNumId w:val="27"/>
  </w:num>
  <w:num w:numId="59" w16cid:durableId="464592498">
    <w:abstractNumId w:val="11"/>
  </w:num>
  <w:num w:numId="60" w16cid:durableId="107238585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275F6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1FD2"/>
    <w:rsid w:val="001C415C"/>
    <w:rsid w:val="001D6EE8"/>
    <w:rsid w:val="001F2541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03F88"/>
    <w:rsid w:val="00410B9E"/>
    <w:rsid w:val="00416CFF"/>
    <w:rsid w:val="00422924"/>
    <w:rsid w:val="00424AC7"/>
    <w:rsid w:val="00450846"/>
    <w:rsid w:val="0046018D"/>
    <w:rsid w:val="00465BCA"/>
    <w:rsid w:val="00485AE9"/>
    <w:rsid w:val="00492145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C11C9"/>
    <w:rsid w:val="005E5F25"/>
    <w:rsid w:val="005F0BBD"/>
    <w:rsid w:val="005F4401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C44E0"/>
    <w:rsid w:val="006F2AD1"/>
    <w:rsid w:val="006F350E"/>
    <w:rsid w:val="006F6BDF"/>
    <w:rsid w:val="00711780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8A4E70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9373E"/>
    <w:rsid w:val="00AF0D56"/>
    <w:rsid w:val="00AF2BEE"/>
    <w:rsid w:val="00B051A3"/>
    <w:rsid w:val="00B44EFB"/>
    <w:rsid w:val="00B46379"/>
    <w:rsid w:val="00B56685"/>
    <w:rsid w:val="00B673DE"/>
    <w:rsid w:val="00B72B8A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5F2"/>
    <w:rsid w:val="00C61AD2"/>
    <w:rsid w:val="00C66DB4"/>
    <w:rsid w:val="00C70106"/>
    <w:rsid w:val="00C77087"/>
    <w:rsid w:val="00C80C93"/>
    <w:rsid w:val="00C84312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86969"/>
    <w:rsid w:val="00D94251"/>
    <w:rsid w:val="00DC21AF"/>
    <w:rsid w:val="00DC3F43"/>
    <w:rsid w:val="00DC596A"/>
    <w:rsid w:val="00DC753F"/>
    <w:rsid w:val="00DD0DCB"/>
    <w:rsid w:val="00DD25E5"/>
    <w:rsid w:val="00DD6C33"/>
    <w:rsid w:val="00DE07A2"/>
    <w:rsid w:val="00DF05CB"/>
    <w:rsid w:val="00E1444D"/>
    <w:rsid w:val="00E15E86"/>
    <w:rsid w:val="00E204BE"/>
    <w:rsid w:val="00E27694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225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51484-F634-42D4-A9B8-51DA00226753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