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A9484" w14:textId="2329930D" w:rsidR="00DF4F34" w:rsidRDefault="009140E7" w:rsidP="009140E7">
      <w:pPr>
        <w:pStyle w:val="name"/>
      </w:pPr>
      <w:r>
        <w:t>Name:</w:t>
      </w:r>
    </w:p>
    <w:p w14:paraId="595F0C89" w14:textId="3540E5B1" w:rsidR="00DF4F34" w:rsidRDefault="009140E7" w:rsidP="009140E7">
      <w:pPr>
        <w:pStyle w:val="name"/>
      </w:pPr>
      <w:r>
        <w:t xml:space="preserve">Class: </w:t>
      </w:r>
    </w:p>
    <w:p w14:paraId="322D927B" w14:textId="15B8811C" w:rsidR="009140E7" w:rsidRDefault="009140E7" w:rsidP="009140E7">
      <w:pPr>
        <w:pStyle w:val="name"/>
      </w:pPr>
      <w:r>
        <w:t>Date:</w:t>
      </w:r>
    </w:p>
    <w:p w14:paraId="1246F5C9" w14:textId="48D29519" w:rsidR="009140E7" w:rsidRDefault="009140E7" w:rsidP="00DF4F34">
      <w:pPr>
        <w:pStyle w:val="Heading1"/>
      </w:pPr>
      <w:r>
        <w:t>Activity 4.2A</w:t>
      </w:r>
      <w:r w:rsidR="00DF4F34">
        <w:t xml:space="preserve">: </w:t>
      </w:r>
      <w:r>
        <w:t>Create a Lab Safety Manual</w:t>
      </w:r>
    </w:p>
    <w:p w14:paraId="474FE6AD" w14:textId="77777777" w:rsidR="009140E7" w:rsidRDefault="009140E7" w:rsidP="00DF4F34">
      <w:pPr>
        <w:pStyle w:val="Heading2"/>
      </w:pPr>
      <w:r w:rsidRPr="009663FC">
        <w:t>Instructions</w:t>
      </w:r>
    </w:p>
    <w:p w14:paraId="5F515FB3" w14:textId="77777777" w:rsidR="009140E7" w:rsidRDefault="009140E7" w:rsidP="009140E7">
      <w:pPr>
        <w:pStyle w:val="bodyinstruct"/>
      </w:pPr>
      <w:r>
        <w:t>Complete the worksheet based on information for your school's agricultural shop or laboratory, or another lab or shop approved by your teacher. Use the information you collect to create a safety manual following the guidelines in Section 2.</w:t>
      </w:r>
    </w:p>
    <w:p w14:paraId="4FD14299" w14:textId="77777777" w:rsidR="009140E7" w:rsidRDefault="009140E7" w:rsidP="00BD73A9">
      <w:pPr>
        <w:pStyle w:val="Heading2"/>
      </w:pPr>
      <w:r>
        <w:t>Section 1: Facilities</w:t>
      </w:r>
    </w:p>
    <w:p w14:paraId="6E2F5B95" w14:textId="77777777" w:rsidR="00DF4F34" w:rsidRDefault="009140E7" w:rsidP="006C0FB0">
      <w:pPr>
        <w:pStyle w:val="listn1"/>
        <w:numPr>
          <w:ilvl w:val="0"/>
          <w:numId w:val="26"/>
        </w:numPr>
      </w:pPr>
      <w:r>
        <w:t>How big is the shop/lab?</w:t>
      </w:r>
    </w:p>
    <w:p w14:paraId="119B79C4" w14:textId="03F15335" w:rsidR="00DF4F34" w:rsidRDefault="006C0FB0" w:rsidP="006C0FB0">
      <w:pPr>
        <w:pStyle w:val="answer"/>
      </w:pPr>
      <w:r>
        <w:t>Answer:</w:t>
      </w:r>
    </w:p>
    <w:p w14:paraId="749AA250" w14:textId="77777777" w:rsidR="00DF4F34" w:rsidRDefault="009140E7" w:rsidP="006C0FB0">
      <w:pPr>
        <w:pStyle w:val="listn1"/>
        <w:numPr>
          <w:ilvl w:val="0"/>
          <w:numId w:val="26"/>
        </w:numPr>
      </w:pPr>
      <w:r>
        <w:t>Count and list all of the pieces of large stationary equipment and workspaces in the shop/lab.</w:t>
      </w:r>
    </w:p>
    <w:p w14:paraId="149B09C8" w14:textId="31C1969B" w:rsidR="00DF4F34" w:rsidRDefault="006C0FB0" w:rsidP="006C0FB0">
      <w:pPr>
        <w:pStyle w:val="answer"/>
      </w:pPr>
      <w:r>
        <w:t>Answer:</w:t>
      </w:r>
    </w:p>
    <w:p w14:paraId="53AEFF4F" w14:textId="77777777" w:rsidR="00DF4F34" w:rsidRDefault="009140E7" w:rsidP="006C0FB0">
      <w:pPr>
        <w:pStyle w:val="listn1"/>
        <w:numPr>
          <w:ilvl w:val="0"/>
          <w:numId w:val="26"/>
        </w:numPr>
      </w:pPr>
      <w:r>
        <w:t>List the types of portable power tools available in the lab.</w:t>
      </w:r>
    </w:p>
    <w:p w14:paraId="1AD2EC44" w14:textId="02403C6D" w:rsidR="00DF4F34" w:rsidRDefault="006C0FB0" w:rsidP="006C0FB0">
      <w:pPr>
        <w:pStyle w:val="answer"/>
      </w:pPr>
      <w:r>
        <w:t>Answer:</w:t>
      </w:r>
    </w:p>
    <w:p w14:paraId="070A96A7" w14:textId="77777777" w:rsidR="00DF4F34" w:rsidRDefault="009140E7" w:rsidP="006C0FB0">
      <w:pPr>
        <w:pStyle w:val="listn1"/>
        <w:numPr>
          <w:ilvl w:val="0"/>
          <w:numId w:val="26"/>
        </w:numPr>
      </w:pPr>
      <w:r>
        <w:t>List the basic types of hand tools available in the lab.</w:t>
      </w:r>
    </w:p>
    <w:p w14:paraId="28BE9F6E" w14:textId="36DB6087" w:rsidR="00DF4F34" w:rsidRDefault="006C0FB0" w:rsidP="006C0FB0">
      <w:pPr>
        <w:pStyle w:val="answer"/>
      </w:pPr>
      <w:r>
        <w:t>Answer:</w:t>
      </w:r>
    </w:p>
    <w:p w14:paraId="1DACCA97" w14:textId="77777777" w:rsidR="00DF4F34" w:rsidRDefault="009140E7" w:rsidP="006C0FB0">
      <w:pPr>
        <w:pStyle w:val="listn1"/>
        <w:numPr>
          <w:ilvl w:val="0"/>
          <w:numId w:val="26"/>
        </w:numPr>
      </w:pPr>
      <w:r>
        <w:t>List the chemicals present in the lab.</w:t>
      </w:r>
    </w:p>
    <w:p w14:paraId="33F717AD" w14:textId="073DD44B" w:rsidR="00DF4F34" w:rsidRDefault="006C0FB0" w:rsidP="006C0FB0">
      <w:pPr>
        <w:pStyle w:val="answer"/>
      </w:pPr>
      <w:r>
        <w:t>Answer:</w:t>
      </w:r>
    </w:p>
    <w:p w14:paraId="3E9639DA" w14:textId="77777777" w:rsidR="009140E7" w:rsidRDefault="009140E7" w:rsidP="00BD73A9">
      <w:pPr>
        <w:pStyle w:val="Heading2"/>
      </w:pPr>
      <w:r>
        <w:t>Section 2: Create the Manual</w:t>
      </w:r>
    </w:p>
    <w:p w14:paraId="243635FD" w14:textId="77777777" w:rsidR="009140E7" w:rsidRDefault="009140E7" w:rsidP="009140E7">
      <w:pPr>
        <w:pStyle w:val="bodyinstruct"/>
      </w:pPr>
      <w:r>
        <w:t>Using the information you have gathered and the safety information from the chapter, create a shop/lab safety manual. Your manual should be creative and include graphics, pictures, and anything else that would make it easier to read. Safety manuals should include the following sections and information.</w:t>
      </w:r>
    </w:p>
    <w:p w14:paraId="4EC203ED" w14:textId="77777777" w:rsidR="009140E7" w:rsidRDefault="009140E7" w:rsidP="00BD73A9">
      <w:pPr>
        <w:pStyle w:val="Heading2"/>
      </w:pPr>
      <w:r>
        <w:t>Before You Enter the Shop/Lab</w:t>
      </w:r>
    </w:p>
    <w:p w14:paraId="041D6CD9" w14:textId="77777777" w:rsidR="009140E7" w:rsidRDefault="009140E7" w:rsidP="006C0FB0">
      <w:pPr>
        <w:pStyle w:val="listn1"/>
        <w:numPr>
          <w:ilvl w:val="0"/>
          <w:numId w:val="23"/>
        </w:numPr>
      </w:pPr>
      <w:r>
        <w:t>List the rules for who can or cannot enter the shop/lab</w:t>
      </w:r>
    </w:p>
    <w:p w14:paraId="77E57AD3" w14:textId="77777777" w:rsidR="009140E7" w:rsidRDefault="009140E7" w:rsidP="006C0FB0">
      <w:pPr>
        <w:pStyle w:val="listn1"/>
        <w:numPr>
          <w:ilvl w:val="0"/>
          <w:numId w:val="23"/>
        </w:numPr>
      </w:pPr>
      <w:r>
        <w:lastRenderedPageBreak/>
        <w:t>List the guidelines for PPE</w:t>
      </w:r>
    </w:p>
    <w:p w14:paraId="39A5E11F" w14:textId="77777777" w:rsidR="009140E7" w:rsidRDefault="009140E7" w:rsidP="006C0FB0">
      <w:pPr>
        <w:pStyle w:val="listn1"/>
        <w:numPr>
          <w:ilvl w:val="0"/>
          <w:numId w:val="23"/>
        </w:numPr>
      </w:pPr>
      <w:r>
        <w:t>List what someone entering the lab should or should not wear</w:t>
      </w:r>
    </w:p>
    <w:p w14:paraId="2BBA2E77" w14:textId="77777777" w:rsidR="009140E7" w:rsidRDefault="009140E7" w:rsidP="00BD73A9">
      <w:pPr>
        <w:pStyle w:val="Heading2"/>
      </w:pPr>
      <w:r>
        <w:t>General Safety Rules</w:t>
      </w:r>
    </w:p>
    <w:p w14:paraId="20955AA8" w14:textId="77777777" w:rsidR="009140E7" w:rsidRDefault="009140E7" w:rsidP="006C0FB0">
      <w:pPr>
        <w:pStyle w:val="listn1"/>
        <w:numPr>
          <w:ilvl w:val="0"/>
          <w:numId w:val="24"/>
        </w:numPr>
      </w:pPr>
      <w:r>
        <w:t>Give a list of general safety rules that should be followed at all times</w:t>
      </w:r>
    </w:p>
    <w:p w14:paraId="1CC3A731" w14:textId="77777777" w:rsidR="009140E7" w:rsidRDefault="009140E7" w:rsidP="00BD73A9">
      <w:pPr>
        <w:pStyle w:val="Heading2"/>
      </w:pPr>
      <w:r>
        <w:t>Shop/Lab Layout and Safety Features</w:t>
      </w:r>
    </w:p>
    <w:p w14:paraId="18F1B335" w14:textId="77777777" w:rsidR="009140E7" w:rsidRDefault="009140E7" w:rsidP="006C0FB0">
      <w:pPr>
        <w:pStyle w:val="listn1"/>
        <w:numPr>
          <w:ilvl w:val="0"/>
          <w:numId w:val="24"/>
        </w:numPr>
      </w:pPr>
      <w:r>
        <w:t>Draw a floor plan of the shop/lab</w:t>
      </w:r>
    </w:p>
    <w:p w14:paraId="0B74B8C5" w14:textId="77777777" w:rsidR="009140E7" w:rsidRDefault="009140E7" w:rsidP="006C0FB0">
      <w:pPr>
        <w:pStyle w:val="listn1"/>
        <w:numPr>
          <w:ilvl w:val="0"/>
          <w:numId w:val="24"/>
        </w:numPr>
      </w:pPr>
      <w:r>
        <w:t>Label all stationary equipment, exits, and safety feature locations (first-aid kit, fire extinguisher, eyewash station, etc.)</w:t>
      </w:r>
    </w:p>
    <w:p w14:paraId="17E1201B" w14:textId="77777777" w:rsidR="009140E7" w:rsidRDefault="009140E7" w:rsidP="00BD73A9">
      <w:pPr>
        <w:pStyle w:val="Heading2"/>
      </w:pPr>
      <w:r>
        <w:t>Specific Safety Rules</w:t>
      </w:r>
    </w:p>
    <w:p w14:paraId="3105FC64" w14:textId="02D78627" w:rsidR="00A76C8D" w:rsidRDefault="009140E7" w:rsidP="006C0FB0">
      <w:pPr>
        <w:pStyle w:val="listn1"/>
        <w:numPr>
          <w:ilvl w:val="0"/>
          <w:numId w:val="25"/>
        </w:numPr>
      </w:pPr>
      <w:r>
        <w:t>List the most important specific safety rule for each of the large stationary pieces of equipment in the shop/lab</w:t>
      </w:r>
    </w:p>
    <w:sectPr w:rsidR="00A76C8D" w:rsidSect="007421C2">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456BC" w14:textId="77777777" w:rsidR="004324A5" w:rsidRDefault="004324A5" w:rsidP="009E6D68">
      <w:r>
        <w:separator/>
      </w:r>
    </w:p>
  </w:endnote>
  <w:endnote w:type="continuationSeparator" w:id="0">
    <w:p w14:paraId="15F48A65" w14:textId="77777777" w:rsidR="004324A5" w:rsidRDefault="004324A5" w:rsidP="009E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073A" w14:textId="77777777" w:rsidR="009E6D68" w:rsidRDefault="009E6D68" w:rsidP="009E6D68">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11E485D0" w14:textId="75F7A933" w:rsidR="009E6D68" w:rsidRPr="009E6D68" w:rsidRDefault="009E6D68">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E2EF" w14:textId="77777777" w:rsidR="004324A5" w:rsidRDefault="004324A5" w:rsidP="009E6D68">
      <w:r>
        <w:separator/>
      </w:r>
    </w:p>
  </w:footnote>
  <w:footnote w:type="continuationSeparator" w:id="0">
    <w:p w14:paraId="0D65F169" w14:textId="77777777" w:rsidR="004324A5" w:rsidRDefault="004324A5" w:rsidP="009E6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1DEF" w14:textId="0C89423D" w:rsidR="009E6D68" w:rsidRDefault="003360B8">
    <w:pPr>
      <w:pStyle w:val="Header"/>
    </w:pPr>
    <w:r>
      <w:rPr>
        <w:i/>
        <w:iCs/>
      </w:rPr>
      <w:t>Principles of Agriculture, Food, and Natural Resources</w:t>
    </w:r>
    <w:r w:rsidRPr="00CB0C1F">
      <w:t xml:space="preserve">: </w:t>
    </w:r>
    <w:r>
      <w:t>Lesson Activity</w:t>
    </w:r>
    <w:r w:rsidR="002D1202">
      <w:t xml:space="preserve"> 4.2A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3A9212A"/>
    <w:multiLevelType w:val="hybridMultilevel"/>
    <w:tmpl w:val="B6661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76A9C"/>
    <w:multiLevelType w:val="hybridMultilevel"/>
    <w:tmpl w:val="5D62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1E6773"/>
    <w:multiLevelType w:val="hybridMultilevel"/>
    <w:tmpl w:val="FA52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E2D16"/>
    <w:multiLevelType w:val="hybridMultilevel"/>
    <w:tmpl w:val="62F26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E5A56"/>
    <w:multiLevelType w:val="hybridMultilevel"/>
    <w:tmpl w:val="5B24E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2"/>
  </w:num>
  <w:num w:numId="2" w16cid:durableId="567887396">
    <w:abstractNumId w:val="19"/>
  </w:num>
  <w:num w:numId="3" w16cid:durableId="121387247">
    <w:abstractNumId w:val="15"/>
  </w:num>
  <w:num w:numId="4" w16cid:durableId="1460950491">
    <w:abstractNumId w:val="25"/>
  </w:num>
  <w:num w:numId="5" w16cid:durableId="1125732454">
    <w:abstractNumId w:val="10"/>
  </w:num>
  <w:num w:numId="6" w16cid:durableId="217321391">
    <w:abstractNumId w:val="17"/>
  </w:num>
  <w:num w:numId="7" w16cid:durableId="824049846">
    <w:abstractNumId w:val="16"/>
  </w:num>
  <w:num w:numId="8" w16cid:durableId="64688521">
    <w:abstractNumId w:val="21"/>
  </w:num>
  <w:num w:numId="9" w16cid:durableId="1997343418">
    <w:abstractNumId w:val="12"/>
  </w:num>
  <w:num w:numId="10" w16cid:durableId="629748237">
    <w:abstractNumId w:val="11"/>
  </w:num>
  <w:num w:numId="11" w16cid:durableId="820728176">
    <w:abstractNumId w:val="24"/>
  </w:num>
  <w:num w:numId="12" w16cid:durableId="410205259">
    <w:abstractNumId w:val="18"/>
  </w:num>
  <w:num w:numId="13" w16cid:durableId="97140765">
    <w:abstractNumId w:val="9"/>
  </w:num>
  <w:num w:numId="14" w16cid:durableId="805242201">
    <w:abstractNumId w:val="7"/>
  </w:num>
  <w:num w:numId="15" w16cid:durableId="190262405">
    <w:abstractNumId w:val="6"/>
  </w:num>
  <w:num w:numId="16" w16cid:durableId="1071003765">
    <w:abstractNumId w:val="5"/>
  </w:num>
  <w:num w:numId="17" w16cid:durableId="1728723871">
    <w:abstractNumId w:val="4"/>
  </w:num>
  <w:num w:numId="18" w16cid:durableId="1401562067">
    <w:abstractNumId w:val="8"/>
  </w:num>
  <w:num w:numId="19" w16cid:durableId="1177113161">
    <w:abstractNumId w:val="3"/>
  </w:num>
  <w:num w:numId="20" w16cid:durableId="1683119284">
    <w:abstractNumId w:val="2"/>
  </w:num>
  <w:num w:numId="21" w16cid:durableId="1247224211">
    <w:abstractNumId w:val="1"/>
  </w:num>
  <w:num w:numId="22" w16cid:durableId="2116166531">
    <w:abstractNumId w:val="0"/>
  </w:num>
  <w:num w:numId="23" w16cid:durableId="1048920700">
    <w:abstractNumId w:val="20"/>
  </w:num>
  <w:num w:numId="24" w16cid:durableId="930695572">
    <w:abstractNumId w:val="23"/>
  </w:num>
  <w:num w:numId="25" w16cid:durableId="1601329996">
    <w:abstractNumId w:val="14"/>
  </w:num>
  <w:num w:numId="26" w16cid:durableId="19693126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E7"/>
    <w:rsid w:val="00022599"/>
    <w:rsid w:val="00030FA6"/>
    <w:rsid w:val="000325DB"/>
    <w:rsid w:val="000A7536"/>
    <w:rsid w:val="000C7EE3"/>
    <w:rsid w:val="00140803"/>
    <w:rsid w:val="002573D3"/>
    <w:rsid w:val="002D1202"/>
    <w:rsid w:val="003360B8"/>
    <w:rsid w:val="00345138"/>
    <w:rsid w:val="003A7399"/>
    <w:rsid w:val="004324A5"/>
    <w:rsid w:val="00480B27"/>
    <w:rsid w:val="005002D5"/>
    <w:rsid w:val="00505BD6"/>
    <w:rsid w:val="005363F2"/>
    <w:rsid w:val="0056468E"/>
    <w:rsid w:val="005A4B89"/>
    <w:rsid w:val="005C2AEE"/>
    <w:rsid w:val="005E2598"/>
    <w:rsid w:val="005E5D52"/>
    <w:rsid w:val="006C0FB0"/>
    <w:rsid w:val="007421C2"/>
    <w:rsid w:val="007E0FE5"/>
    <w:rsid w:val="008864FC"/>
    <w:rsid w:val="008B1D27"/>
    <w:rsid w:val="009068D8"/>
    <w:rsid w:val="009140E7"/>
    <w:rsid w:val="0095544E"/>
    <w:rsid w:val="009A0BF7"/>
    <w:rsid w:val="009A6540"/>
    <w:rsid w:val="009D178B"/>
    <w:rsid w:val="009D2540"/>
    <w:rsid w:val="009E6D68"/>
    <w:rsid w:val="00A51C9B"/>
    <w:rsid w:val="00A76C8D"/>
    <w:rsid w:val="00AC4E18"/>
    <w:rsid w:val="00BD73A9"/>
    <w:rsid w:val="00CF0888"/>
    <w:rsid w:val="00D560F9"/>
    <w:rsid w:val="00D73CB8"/>
    <w:rsid w:val="00DF4F34"/>
    <w:rsid w:val="00E36133"/>
    <w:rsid w:val="00E47972"/>
    <w:rsid w:val="00F55E48"/>
    <w:rsid w:val="00FF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FF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BD6"/>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505BD6"/>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505BD6"/>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505BD6"/>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505BD6"/>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505BD6"/>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9140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0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0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0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505B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5BD6"/>
  </w:style>
  <w:style w:type="character" w:customStyle="1" w:styleId="Heading1Char">
    <w:name w:val="Heading 1 Char"/>
    <w:basedOn w:val="DefaultParagraphFont"/>
    <w:link w:val="Heading1"/>
    <w:rsid w:val="00505BD6"/>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505BD6"/>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505BD6"/>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505BD6"/>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505BD6"/>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914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0E7"/>
    <w:rPr>
      <w:rFonts w:eastAsiaTheme="majorEastAsia" w:cstheme="majorBidi"/>
      <w:color w:val="272727" w:themeColor="text1" w:themeTint="D8"/>
    </w:rPr>
  </w:style>
  <w:style w:type="paragraph" w:styleId="Title">
    <w:name w:val="Title"/>
    <w:basedOn w:val="Normal"/>
    <w:next w:val="Normal"/>
    <w:link w:val="TitleChar"/>
    <w:uiPriority w:val="10"/>
    <w:qFormat/>
    <w:rsid w:val="009140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0E7"/>
    <w:pPr>
      <w:spacing w:before="160"/>
      <w:jc w:val="center"/>
    </w:pPr>
    <w:rPr>
      <w:i/>
      <w:iCs/>
      <w:color w:val="404040" w:themeColor="text1" w:themeTint="BF"/>
    </w:rPr>
  </w:style>
  <w:style w:type="character" w:customStyle="1" w:styleId="QuoteChar">
    <w:name w:val="Quote Char"/>
    <w:basedOn w:val="DefaultParagraphFont"/>
    <w:link w:val="Quote"/>
    <w:uiPriority w:val="29"/>
    <w:rsid w:val="009140E7"/>
    <w:rPr>
      <w:i/>
      <w:iCs/>
      <w:color w:val="404040" w:themeColor="text1" w:themeTint="BF"/>
    </w:rPr>
  </w:style>
  <w:style w:type="paragraph" w:styleId="ListParagraph">
    <w:name w:val="List Paragraph"/>
    <w:basedOn w:val="Normal"/>
    <w:uiPriority w:val="34"/>
    <w:qFormat/>
    <w:rsid w:val="009140E7"/>
    <w:pPr>
      <w:ind w:left="720"/>
      <w:contextualSpacing/>
    </w:pPr>
  </w:style>
  <w:style w:type="character" w:styleId="IntenseEmphasis">
    <w:name w:val="Intense Emphasis"/>
    <w:basedOn w:val="DefaultParagraphFont"/>
    <w:uiPriority w:val="21"/>
    <w:qFormat/>
    <w:rsid w:val="009140E7"/>
    <w:rPr>
      <w:i/>
      <w:iCs/>
      <w:color w:val="0F4761" w:themeColor="accent1" w:themeShade="BF"/>
    </w:rPr>
  </w:style>
  <w:style w:type="paragraph" w:styleId="IntenseQuote">
    <w:name w:val="Intense Quote"/>
    <w:basedOn w:val="Normal"/>
    <w:next w:val="Normal"/>
    <w:link w:val="IntenseQuoteChar"/>
    <w:uiPriority w:val="30"/>
    <w:qFormat/>
    <w:rsid w:val="00914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0E7"/>
    <w:rPr>
      <w:i/>
      <w:iCs/>
      <w:color w:val="0F4761" w:themeColor="accent1" w:themeShade="BF"/>
    </w:rPr>
  </w:style>
  <w:style w:type="character" w:styleId="IntenseReference">
    <w:name w:val="Intense Reference"/>
    <w:basedOn w:val="DefaultParagraphFont"/>
    <w:uiPriority w:val="32"/>
    <w:qFormat/>
    <w:rsid w:val="009140E7"/>
    <w:rPr>
      <w:b/>
      <w:bCs/>
      <w:smallCaps/>
      <w:color w:val="0F4761" w:themeColor="accent1" w:themeShade="BF"/>
      <w:spacing w:val="5"/>
    </w:rPr>
  </w:style>
  <w:style w:type="paragraph" w:customStyle="1" w:styleId="oactnum">
    <w:name w:val="o_act_num"/>
    <w:rsid w:val="009140E7"/>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9140E7"/>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9140E7"/>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505BD6"/>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505BD6"/>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505BD6"/>
    <w:pPr>
      <w:spacing w:before="120" w:after="60" w:line="240" w:lineRule="auto"/>
    </w:pPr>
    <w:rPr>
      <w:rFonts w:ascii="Times New Roman" w:eastAsia="Calibri" w:hAnsi="Times New Roman" w:cs="Times New Roman"/>
      <w:kern w:val="0"/>
      <w:szCs w:val="22"/>
      <w14:ligatures w14:val="none"/>
    </w:rPr>
  </w:style>
  <w:style w:type="paragraph" w:customStyle="1" w:styleId="name">
    <w:name w:val="name"/>
    <w:rsid w:val="00505BD6"/>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lista1">
    <w:name w:val="list_a1"/>
    <w:qFormat/>
    <w:rsid w:val="00505BD6"/>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505BD6"/>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505BD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505BD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505BD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505BD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505BD6"/>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505BD6"/>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505BD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505BD6"/>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505BD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505BD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505BD6"/>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505BD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505BD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505BD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505BD6"/>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505BD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505BD6"/>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505BD6"/>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505BD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505BD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505BD6"/>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505BD6"/>
    <w:pPr>
      <w:spacing w:after="60" w:line="240" w:lineRule="auto"/>
    </w:pPr>
    <w:rPr>
      <w:rFonts w:ascii="Calibri" w:eastAsia="Calibri" w:hAnsi="Calibri" w:cs="Times New Roman"/>
      <w:kern w:val="0"/>
      <w:szCs w:val="22"/>
      <w14:ligatures w14:val="none"/>
    </w:rPr>
  </w:style>
  <w:style w:type="paragraph" w:customStyle="1" w:styleId="body">
    <w:name w:val="body"/>
    <w:rsid w:val="00505BD6"/>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505BD6"/>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505BD6"/>
    <w:rPr>
      <w:b/>
      <w:bdr w:val="none" w:sz="0" w:space="0" w:color="auto"/>
      <w:shd w:val="clear" w:color="auto" w:fill="auto"/>
    </w:rPr>
  </w:style>
  <w:style w:type="character" w:customStyle="1" w:styleId="ccaptlabel">
    <w:name w:val="c_capt_label"/>
    <w:qFormat/>
    <w:rsid w:val="00505BD6"/>
    <w:rPr>
      <w:b/>
      <w:color w:val="auto"/>
      <w:bdr w:val="none" w:sz="0" w:space="0" w:color="auto"/>
      <w:shd w:val="clear" w:color="auto" w:fill="auto"/>
    </w:rPr>
  </w:style>
  <w:style w:type="character" w:customStyle="1" w:styleId="cfigref">
    <w:name w:val="c_fig_ref"/>
    <w:rsid w:val="00505BD6"/>
    <w:rPr>
      <w:b/>
      <w:bdr w:val="none" w:sz="0" w:space="0" w:color="auto"/>
      <w:shd w:val="clear" w:color="auto" w:fill="auto"/>
    </w:rPr>
  </w:style>
  <w:style w:type="character" w:customStyle="1" w:styleId="cfracvert">
    <w:name w:val="c_frac_vert"/>
    <w:qFormat/>
    <w:rsid w:val="00505BD6"/>
    <w:rPr>
      <w:b/>
      <w:sz w:val="40"/>
      <w:bdr w:val="none" w:sz="0" w:space="0" w:color="auto"/>
      <w:shd w:val="clear" w:color="auto" w:fill="auto"/>
    </w:rPr>
  </w:style>
  <w:style w:type="character" w:customStyle="1" w:styleId="cital">
    <w:name w:val="c_ital"/>
    <w:qFormat/>
    <w:rsid w:val="00505BD6"/>
    <w:rPr>
      <w:i/>
      <w:bdr w:val="none" w:sz="0" w:space="0" w:color="auto"/>
      <w:shd w:val="clear" w:color="auto" w:fill="auto"/>
    </w:rPr>
  </w:style>
  <w:style w:type="character" w:customStyle="1" w:styleId="cnegtrack">
    <w:name w:val="c_negtrack"/>
    <w:rsid w:val="00505BD6"/>
    <w:rPr>
      <w:spacing w:val="-20"/>
      <w:bdr w:val="none" w:sz="0" w:space="0" w:color="auto"/>
      <w:shd w:val="clear" w:color="auto" w:fill="auto"/>
    </w:rPr>
  </w:style>
  <w:style w:type="character" w:customStyle="1" w:styleId="csubscript">
    <w:name w:val="c_subscript"/>
    <w:qFormat/>
    <w:rsid w:val="00505BD6"/>
    <w:rPr>
      <w:bdr w:val="none" w:sz="0" w:space="0" w:color="auto"/>
      <w:shd w:val="clear" w:color="auto" w:fill="auto"/>
      <w:vertAlign w:val="subscript"/>
    </w:rPr>
  </w:style>
  <w:style w:type="character" w:customStyle="1" w:styleId="csuperscript">
    <w:name w:val="c_superscript"/>
    <w:qFormat/>
    <w:rsid w:val="00505BD6"/>
    <w:rPr>
      <w:bdr w:val="none" w:sz="0" w:space="0" w:color="auto"/>
      <w:shd w:val="clear" w:color="auto" w:fill="auto"/>
      <w:vertAlign w:val="superscript"/>
    </w:rPr>
  </w:style>
  <w:style w:type="character" w:customStyle="1" w:styleId="csymstd">
    <w:name w:val="c_sym_std"/>
    <w:rsid w:val="00505BD6"/>
    <w:rPr>
      <w:rFonts w:ascii="Symbol Std" w:hAnsi="Symbol Std"/>
      <w:bdr w:val="none" w:sz="0" w:space="0" w:color="auto"/>
      <w:shd w:val="clear" w:color="auto" w:fill="auto"/>
    </w:rPr>
  </w:style>
  <w:style w:type="paragraph" w:customStyle="1" w:styleId="bodycaption">
    <w:name w:val="body_caption"/>
    <w:rsid w:val="00505BD6"/>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505BD6"/>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505BD6"/>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505BD6"/>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505BD6"/>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505BD6"/>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505BD6"/>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505BD6"/>
    <w:pPr>
      <w:numPr>
        <w:numId w:val="6"/>
      </w:numPr>
      <w:spacing w:after="60" w:line="240" w:lineRule="auto"/>
    </w:pPr>
    <w:rPr>
      <w:rFonts w:ascii="Calibri" w:eastAsia="Times New Roman" w:hAnsi="Calibri" w:cs="Times New Roman"/>
      <w:kern w:val="0"/>
      <w:szCs w:val="20"/>
      <w14:ligatures w14:val="none"/>
    </w:rPr>
  </w:style>
  <w:style w:type="paragraph" w:customStyle="1" w:styleId="NOTE">
    <w:name w:val="NOTE"/>
    <w:rsid w:val="00505BD6"/>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505BD6"/>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505BD6"/>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505BD6"/>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505BD6"/>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505BD6"/>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505BD6"/>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505BD6"/>
    <w:rPr>
      <w:b/>
      <w:bdr w:val="none" w:sz="0" w:space="0" w:color="auto"/>
      <w:shd w:val="clear" w:color="auto" w:fill="auto"/>
    </w:rPr>
  </w:style>
  <w:style w:type="paragraph" w:customStyle="1" w:styleId="fh1">
    <w:name w:val="f_h1"/>
    <w:rsid w:val="00505BD6"/>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505BD6"/>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505BD6"/>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505BD6"/>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505BD6"/>
    <w:pPr>
      <w:widowControl w:val="0"/>
      <w:spacing w:after="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505BD6"/>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505BD6"/>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505BD6"/>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505BD6"/>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505BD6"/>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505BD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505BD6"/>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505BD6"/>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505BD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505BD6"/>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505BD6"/>
    <w:pPr>
      <w:widowControl w:val="0"/>
      <w:numPr>
        <w:numId w:val="7"/>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505BD6"/>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505BD6"/>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505BD6"/>
    <w:pPr>
      <w:widowControl w:val="0"/>
      <w:numPr>
        <w:numId w:val="9"/>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505BD6"/>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505BD6"/>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505BD6"/>
    <w:pPr>
      <w:widowControl w:val="0"/>
      <w:numPr>
        <w:numId w:val="10"/>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505BD6"/>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505BD6"/>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505BD6"/>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505BD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505BD6"/>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505BD6"/>
    <w:pPr>
      <w:tabs>
        <w:tab w:val="center" w:pos="4680"/>
        <w:tab w:val="right" w:pos="9360"/>
      </w:tabs>
    </w:pPr>
  </w:style>
  <w:style w:type="character" w:customStyle="1" w:styleId="HeaderChar">
    <w:name w:val="Header Char"/>
    <w:basedOn w:val="DefaultParagraphFont"/>
    <w:link w:val="Header"/>
    <w:uiPriority w:val="99"/>
    <w:rsid w:val="00505BD6"/>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505BD6"/>
    <w:pPr>
      <w:tabs>
        <w:tab w:val="center" w:pos="4680"/>
        <w:tab w:val="right" w:pos="9360"/>
      </w:tabs>
    </w:pPr>
  </w:style>
  <w:style w:type="character" w:customStyle="1" w:styleId="FooterChar">
    <w:name w:val="Footer Char"/>
    <w:basedOn w:val="DefaultParagraphFont"/>
    <w:link w:val="Footer"/>
    <w:uiPriority w:val="99"/>
    <w:rsid w:val="00505BD6"/>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5E2598"/>
    <w:rPr>
      <w:sz w:val="16"/>
      <w:szCs w:val="16"/>
    </w:rPr>
  </w:style>
  <w:style w:type="paragraph" w:styleId="CommentText">
    <w:name w:val="annotation text"/>
    <w:basedOn w:val="Normal"/>
    <w:link w:val="CommentTextChar"/>
    <w:uiPriority w:val="99"/>
    <w:unhideWhenUsed/>
    <w:rsid w:val="005E2598"/>
    <w:rPr>
      <w:sz w:val="20"/>
      <w:szCs w:val="20"/>
    </w:rPr>
  </w:style>
  <w:style w:type="character" w:customStyle="1" w:styleId="CommentTextChar">
    <w:name w:val="Comment Text Char"/>
    <w:basedOn w:val="DefaultParagraphFont"/>
    <w:link w:val="CommentText"/>
    <w:uiPriority w:val="99"/>
    <w:rsid w:val="005E2598"/>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E2598"/>
    <w:rPr>
      <w:b/>
      <w:bCs/>
    </w:rPr>
  </w:style>
  <w:style w:type="character" w:customStyle="1" w:styleId="CommentSubjectChar">
    <w:name w:val="Comment Subject Char"/>
    <w:basedOn w:val="CommentTextChar"/>
    <w:link w:val="CommentSubject"/>
    <w:uiPriority w:val="99"/>
    <w:semiHidden/>
    <w:rsid w:val="005E2598"/>
    <w:rPr>
      <w:rFonts w:ascii="Calibri" w:eastAsia="Calibri" w:hAnsi="Calibri" w:cs="Times New Roman"/>
      <w:b/>
      <w:bCs/>
      <w:kern w:val="0"/>
      <w:sz w:val="20"/>
      <w:szCs w:val="20"/>
      <w14:ligatures w14:val="none"/>
    </w:rPr>
  </w:style>
  <w:style w:type="paragraph" w:customStyle="1" w:styleId="listb1">
    <w:name w:val="list_b1"/>
    <w:rsid w:val="00505BD6"/>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ruleindent">
    <w:name w:val="rule_indent"/>
    <w:rsid w:val="00505BD6"/>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table" w:styleId="TableGrid">
    <w:name w:val="Table Grid"/>
    <w:basedOn w:val="TableNormal"/>
    <w:uiPriority w:val="39"/>
    <w:rsid w:val="005E2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odytotal">
    <w:name w:val="t_body_total"/>
    <w:qFormat/>
    <w:rsid w:val="005E2598"/>
    <w:pPr>
      <w:spacing w:before="60" w:after="60" w:line="240" w:lineRule="auto"/>
      <w:jc w:val="right"/>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nn\OneDrive%20-%20g-w.com\Desktop\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9BE4F-DA2A-4415-A6BA-9D9E98507D3C}">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2.xml><?xml version="1.0" encoding="utf-8"?>
<ds:datastoreItem xmlns:ds="http://schemas.openxmlformats.org/officeDocument/2006/customXml" ds:itemID="{71760729-1834-405C-882A-B2C0D1B92ED5}">
  <ds:schemaRefs>
    <ds:schemaRef ds:uri="http://schemas.microsoft.com/sharepoint/v3/contenttype/forms"/>
  </ds:schemaRefs>
</ds:datastoreItem>
</file>

<file path=customXml/itemProps3.xml><?xml version="1.0" encoding="utf-8"?>
<ds:datastoreItem xmlns:ds="http://schemas.openxmlformats.org/officeDocument/2006/customXml" ds:itemID="{4D55C906-65AA-4F5C-AD50-293AC6A9AE3C}"/>
</file>

<file path=docProps/app.xml><?xml version="1.0" encoding="utf-8"?>
<Properties xmlns="http://schemas.openxmlformats.org/officeDocument/2006/extended-properties" xmlns:vt="http://schemas.openxmlformats.org/officeDocument/2006/docPropsVTypes">
  <Template>accessible_docx_template</Template>
  <TotalTime>10</TotalTime>
  <Pages>2</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2026-02-15T22:27:00Z</dcterms:created>
  <dcterms:modified xsi:type="dcterms:W3CDTF">2026-03-13T18:16:00Z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8dc38e14-5ce2-46c1-a6e3-9191e0b854a3</vt:lpwstr>
  </property>
  <property fmtid="{D5CDD505-2E9C-101B-9397-08002B2CF9AE}" pid="3" name="ContentTypeId">
    <vt:lpwstr>0x010100769F451C453D234AA70A918F3093435B</vt:lpwstr>
  </property>
  <property fmtid="{D5CDD505-2E9C-101B-9397-08002B2CF9AE}" pid="4" name="MediaServiceImageTags">
    <vt:lpwstr/>
  </property>
</Properties>
</file>