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D3D5" w14:textId="6AD91784" w:rsidR="005A4D9A" w:rsidRDefault="00631C6C" w:rsidP="00631C6C">
      <w:pPr>
        <w:pStyle w:val="name"/>
      </w:pPr>
      <w:r>
        <w:t>Name:</w:t>
      </w:r>
    </w:p>
    <w:p w14:paraId="38C02855" w14:textId="5EE1AD38" w:rsidR="005A4D9A" w:rsidRDefault="00631C6C" w:rsidP="00631C6C">
      <w:pPr>
        <w:pStyle w:val="name"/>
      </w:pPr>
      <w:r>
        <w:t xml:space="preserve">Class: </w:t>
      </w:r>
    </w:p>
    <w:p w14:paraId="423BB4BB" w14:textId="3ED822EA" w:rsidR="00631C6C" w:rsidRDefault="00631C6C" w:rsidP="00631C6C">
      <w:pPr>
        <w:pStyle w:val="name"/>
      </w:pPr>
      <w:r>
        <w:t>Date:</w:t>
      </w:r>
    </w:p>
    <w:p w14:paraId="6AFE934E" w14:textId="182B9AD3" w:rsidR="00631C6C" w:rsidRDefault="00631C6C" w:rsidP="008D634F">
      <w:pPr>
        <w:pStyle w:val="Heading1"/>
      </w:pPr>
      <w:r>
        <w:t>Activity 7.2A</w:t>
      </w:r>
      <w:r w:rsidR="005A4D9A">
        <w:t xml:space="preserve">: </w:t>
      </w:r>
      <w:r>
        <w:t>Biofuel Lab</w:t>
      </w:r>
    </w:p>
    <w:p w14:paraId="4366143E" w14:textId="77777777" w:rsidR="00631C6C" w:rsidRPr="00313251" w:rsidRDefault="00631C6C" w:rsidP="00631C6C">
      <w:pPr>
        <w:pStyle w:val="flabel"/>
      </w:pPr>
      <w:r w:rsidRPr="00313251">
        <w:t>Safety Note</w:t>
      </w:r>
    </w:p>
    <w:p w14:paraId="3E236092" w14:textId="77777777" w:rsidR="00631C6C" w:rsidRDefault="00631C6C" w:rsidP="00631C6C">
      <w:pPr>
        <w:pStyle w:val="fbodykeep"/>
      </w:pPr>
      <w:r>
        <w:t>The lab activity should be conducted in a science classroom with splash guards, eyewash station, and basic lab equipment.</w:t>
      </w:r>
    </w:p>
    <w:p w14:paraId="6E3C96E8" w14:textId="77777777" w:rsidR="00631C6C" w:rsidRPr="00B01F08" w:rsidRDefault="00631C6C" w:rsidP="00E11428">
      <w:pPr>
        <w:pStyle w:val="flistn1"/>
        <w:numPr>
          <w:ilvl w:val="0"/>
          <w:numId w:val="36"/>
        </w:numPr>
      </w:pPr>
      <w:r w:rsidRPr="00B01F08">
        <w:t>Chemicals are used during this lab. Wear chemical splash goggles, a chemical-resistant apron, and chemical-resistant rubber gloves during the entire procedure. Avoid contact between skin and liquids.</w:t>
      </w:r>
    </w:p>
    <w:p w14:paraId="25762244" w14:textId="77777777" w:rsidR="00631C6C" w:rsidRPr="00B01F08" w:rsidRDefault="00631C6C" w:rsidP="00E11428">
      <w:pPr>
        <w:pStyle w:val="flistn1"/>
        <w:numPr>
          <w:ilvl w:val="0"/>
          <w:numId w:val="36"/>
        </w:numPr>
      </w:pPr>
      <w:r w:rsidRPr="00B01F08">
        <w:t>Label all containers with their contents.</w:t>
      </w:r>
    </w:p>
    <w:p w14:paraId="400D5867" w14:textId="77777777" w:rsidR="00631C6C" w:rsidRPr="00B01F08" w:rsidRDefault="00631C6C" w:rsidP="00E11428">
      <w:pPr>
        <w:pStyle w:val="flistn1"/>
        <w:numPr>
          <w:ilvl w:val="0"/>
          <w:numId w:val="36"/>
        </w:numPr>
      </w:pPr>
      <w:r w:rsidRPr="00B01F08">
        <w:t>Work cautiously with hot oil to prevent burns.</w:t>
      </w:r>
    </w:p>
    <w:p w14:paraId="5B054F1E" w14:textId="77777777" w:rsidR="00631C6C" w:rsidRPr="00B01F08" w:rsidRDefault="00631C6C" w:rsidP="00E11428">
      <w:pPr>
        <w:pStyle w:val="flistn1"/>
        <w:numPr>
          <w:ilvl w:val="0"/>
          <w:numId w:val="36"/>
        </w:numPr>
      </w:pPr>
      <w:r w:rsidRPr="00B01F08">
        <w:t>Follow instructions for proper storage and/or disposal of chemicals.</w:t>
      </w:r>
    </w:p>
    <w:p w14:paraId="75B91AB8" w14:textId="77777777" w:rsidR="00631C6C" w:rsidRDefault="00631C6C" w:rsidP="00D3511F">
      <w:pPr>
        <w:pStyle w:val="Heading2"/>
      </w:pPr>
      <w:r>
        <w:t>Materials Needed</w:t>
      </w:r>
    </w:p>
    <w:p w14:paraId="59430977" w14:textId="77777777" w:rsidR="00631C6C" w:rsidRDefault="00631C6C" w:rsidP="00D3511F">
      <w:pPr>
        <w:pStyle w:val="listb1"/>
      </w:pPr>
      <w:r>
        <w:t>(2) 250 ml graduated cylinders</w:t>
      </w:r>
    </w:p>
    <w:p w14:paraId="7BCF078C" w14:textId="77777777" w:rsidR="00631C6C" w:rsidRDefault="00631C6C" w:rsidP="00D3511F">
      <w:pPr>
        <w:pStyle w:val="listb1"/>
      </w:pPr>
      <w:r>
        <w:t>(2) 250 ml beakers</w:t>
      </w:r>
    </w:p>
    <w:p w14:paraId="50618696" w14:textId="20680389" w:rsidR="00631C6C" w:rsidRDefault="008462F7" w:rsidP="00D3511F">
      <w:pPr>
        <w:pStyle w:val="listb1"/>
      </w:pPr>
      <w:r>
        <w:t>Balance</w:t>
      </w:r>
    </w:p>
    <w:p w14:paraId="487504BB" w14:textId="73897C3A" w:rsidR="00631C6C" w:rsidRDefault="00D3511F" w:rsidP="00D3511F">
      <w:pPr>
        <w:pStyle w:val="listb1"/>
      </w:pPr>
      <w:r>
        <w:t>Canola oil</w:t>
      </w:r>
    </w:p>
    <w:p w14:paraId="4C434469" w14:textId="61FFC351" w:rsidR="00631C6C" w:rsidRDefault="00D3511F" w:rsidP="00D3511F">
      <w:pPr>
        <w:pStyle w:val="listb1"/>
      </w:pPr>
      <w:r>
        <w:t>Chemical-resistant apron</w:t>
      </w:r>
    </w:p>
    <w:p w14:paraId="4BA45F1D" w14:textId="6B37FE19" w:rsidR="00631C6C" w:rsidRDefault="00D3511F" w:rsidP="00D3511F">
      <w:pPr>
        <w:pStyle w:val="listb1"/>
      </w:pPr>
      <w:r>
        <w:t>Glass stirring rod</w:t>
      </w:r>
    </w:p>
    <w:p w14:paraId="7BE1B5BF" w14:textId="6EEA8DFA" w:rsidR="00631C6C" w:rsidRDefault="00D3511F" w:rsidP="00D3511F">
      <w:pPr>
        <w:pStyle w:val="listb1"/>
      </w:pPr>
      <w:r>
        <w:t>Goggles</w:t>
      </w:r>
    </w:p>
    <w:p w14:paraId="1D0654E7" w14:textId="6CF58BDC" w:rsidR="00631C6C" w:rsidRDefault="00D3511F" w:rsidP="00D3511F">
      <w:pPr>
        <w:pStyle w:val="listb1"/>
      </w:pPr>
      <w:r>
        <w:t>Hot plate</w:t>
      </w:r>
    </w:p>
    <w:p w14:paraId="16F3E6C8" w14:textId="5312A595" w:rsidR="00631C6C" w:rsidRDefault="00D3511F" w:rsidP="00D3511F">
      <w:pPr>
        <w:pStyle w:val="listb1"/>
      </w:pPr>
      <w:r>
        <w:t>Methanol</w:t>
      </w:r>
    </w:p>
    <w:p w14:paraId="25E9375D" w14:textId="1B171A5E" w:rsidR="00631C6C" w:rsidRDefault="00D3511F" w:rsidP="00D3511F">
      <w:pPr>
        <w:pStyle w:val="listb1"/>
      </w:pPr>
      <w:r>
        <w:t xml:space="preserve">Potassium </w:t>
      </w:r>
      <w:r w:rsidR="00631C6C">
        <w:t>hydroxide (KOH)</w:t>
      </w:r>
    </w:p>
    <w:p w14:paraId="7EFDA0CE" w14:textId="47330C3E" w:rsidR="00631C6C" w:rsidRDefault="00D3511F" w:rsidP="00D3511F">
      <w:pPr>
        <w:pStyle w:val="listb1"/>
      </w:pPr>
      <w:r>
        <w:t>Spatula</w:t>
      </w:r>
    </w:p>
    <w:p w14:paraId="630EFD9D" w14:textId="44A53605" w:rsidR="00631C6C" w:rsidRDefault="00D3511F" w:rsidP="00D3511F">
      <w:pPr>
        <w:pStyle w:val="listb1"/>
      </w:pPr>
      <w:r>
        <w:t>Thermal gloves</w:t>
      </w:r>
    </w:p>
    <w:p w14:paraId="512456C3" w14:textId="1CC6952E" w:rsidR="00631C6C" w:rsidRDefault="00D3511F" w:rsidP="00D3511F">
      <w:pPr>
        <w:pStyle w:val="listb1"/>
      </w:pPr>
      <w:r>
        <w:t>Thermometer</w:t>
      </w:r>
    </w:p>
    <w:p w14:paraId="7A2151CD" w14:textId="39FE88FB" w:rsidR="00631C6C" w:rsidRDefault="00D3511F" w:rsidP="00D3511F">
      <w:pPr>
        <w:pStyle w:val="listb1"/>
      </w:pPr>
      <w:r>
        <w:t>Weighing paper</w:t>
      </w:r>
    </w:p>
    <w:p w14:paraId="6B4C12F1" w14:textId="61F80142" w:rsidR="00631C6C" w:rsidRDefault="00D3511F" w:rsidP="00D3511F">
      <w:pPr>
        <w:pStyle w:val="listb1"/>
      </w:pPr>
      <w:r>
        <w:t>Wide-mouthed jar with lid</w:t>
      </w:r>
    </w:p>
    <w:p w14:paraId="607F8FED" w14:textId="77777777" w:rsidR="00631C6C" w:rsidRDefault="00631C6C" w:rsidP="00D3511F">
      <w:pPr>
        <w:pStyle w:val="Heading2"/>
      </w:pPr>
      <w:r>
        <w:t>Day One</w:t>
      </w:r>
    </w:p>
    <w:p w14:paraId="18C151FD" w14:textId="77777777" w:rsidR="00631C6C" w:rsidRPr="00B01F08" w:rsidRDefault="00631C6C" w:rsidP="005D19B4">
      <w:pPr>
        <w:pStyle w:val="listn1"/>
        <w:numPr>
          <w:ilvl w:val="0"/>
          <w:numId w:val="27"/>
        </w:numPr>
      </w:pPr>
      <w:r w:rsidRPr="00B01F08">
        <w:t>Put on your personal protective equipment (goggles, apron, thermal gloves).</w:t>
      </w:r>
    </w:p>
    <w:p w14:paraId="4B73170C" w14:textId="77777777" w:rsidR="00631C6C" w:rsidRPr="00B01F08" w:rsidRDefault="00631C6C" w:rsidP="005D19B4">
      <w:pPr>
        <w:pStyle w:val="listn1"/>
        <w:numPr>
          <w:ilvl w:val="0"/>
          <w:numId w:val="27"/>
        </w:numPr>
      </w:pPr>
      <w:r w:rsidRPr="00B01F08">
        <w:lastRenderedPageBreak/>
        <w:t>Mix the methanol and potassium hydroxide (KOH).</w:t>
      </w:r>
    </w:p>
    <w:p w14:paraId="194813C9" w14:textId="77777777" w:rsidR="00631C6C" w:rsidRPr="005D19B4" w:rsidRDefault="00631C6C" w:rsidP="00D3511F">
      <w:pPr>
        <w:pStyle w:val="lista1"/>
        <w:numPr>
          <w:ilvl w:val="0"/>
          <w:numId w:val="31"/>
        </w:numPr>
      </w:pPr>
      <w:r w:rsidRPr="005D19B4">
        <w:t>Measure 20 ml of methanol in a graduated cylinder. Pour the methanol into a 250 ml beaker.</w:t>
      </w:r>
    </w:p>
    <w:p w14:paraId="7D2BB31F" w14:textId="77777777" w:rsidR="00631C6C" w:rsidRPr="005D19B4" w:rsidRDefault="00631C6C" w:rsidP="00D3511F">
      <w:pPr>
        <w:pStyle w:val="lista1"/>
        <w:numPr>
          <w:ilvl w:val="0"/>
          <w:numId w:val="31"/>
        </w:numPr>
      </w:pPr>
      <w:r w:rsidRPr="005D19B4">
        <w:t>Measure 0.7 grams of KOH and add to the beaker of methanol.</w:t>
      </w:r>
    </w:p>
    <w:p w14:paraId="1083B9CE" w14:textId="77777777" w:rsidR="00631C6C" w:rsidRPr="005D19B4" w:rsidRDefault="00631C6C" w:rsidP="00D3511F">
      <w:pPr>
        <w:pStyle w:val="lista1"/>
        <w:numPr>
          <w:ilvl w:val="0"/>
          <w:numId w:val="31"/>
        </w:numPr>
      </w:pPr>
      <w:r w:rsidRPr="005D19B4">
        <w:t xml:space="preserve">Stir slowly until the KOH is completely dissolved (8–10 minutes of stirring may be necessary). </w:t>
      </w:r>
      <w:r w:rsidRPr="005D19B4">
        <w:rPr>
          <w:rStyle w:val="cital"/>
          <w:i w:val="0"/>
        </w:rPr>
        <w:t>Do not splash this mixture, as it is very harmful to skin.</w:t>
      </w:r>
    </w:p>
    <w:p w14:paraId="287BCBF6" w14:textId="77777777" w:rsidR="00631C6C" w:rsidRPr="00B01F08" w:rsidRDefault="00631C6C" w:rsidP="005D19B4">
      <w:pPr>
        <w:pStyle w:val="listn1"/>
        <w:numPr>
          <w:ilvl w:val="0"/>
          <w:numId w:val="27"/>
        </w:numPr>
      </w:pPr>
      <w:r w:rsidRPr="00B01F08">
        <w:t>Heat the canola oil.</w:t>
      </w:r>
    </w:p>
    <w:p w14:paraId="304C51B8" w14:textId="77777777" w:rsidR="00631C6C" w:rsidRDefault="00631C6C" w:rsidP="00D3511F">
      <w:pPr>
        <w:pStyle w:val="lista1"/>
        <w:numPr>
          <w:ilvl w:val="0"/>
          <w:numId w:val="32"/>
        </w:numPr>
      </w:pPr>
      <w:r>
        <w:t xml:space="preserve">Measure 100 ml of canola oil in a graduated cylinder. Pour the canola oil into a 250 ml beaker. Note: </w:t>
      </w:r>
      <w:r>
        <w:rPr>
          <w:rStyle w:val="cital"/>
        </w:rPr>
        <w:t>This is not the same beaker containing the methanol and KOH mixture.</w:t>
      </w:r>
    </w:p>
    <w:p w14:paraId="7AE7BFE7" w14:textId="77777777" w:rsidR="00631C6C" w:rsidRDefault="00631C6C" w:rsidP="00D3511F">
      <w:pPr>
        <w:pStyle w:val="lista1"/>
        <w:numPr>
          <w:ilvl w:val="0"/>
          <w:numId w:val="32"/>
        </w:numPr>
      </w:pPr>
      <w:r>
        <w:t xml:space="preserve">Place the beaker with the canola oil on a hot plate. Place a thermometer in the canola oil and heat until the temperature reaches 120°C. Note: </w:t>
      </w:r>
      <w:r>
        <w:rPr>
          <w:rStyle w:val="cital"/>
        </w:rPr>
        <w:t>Keep the beaker with the methanol and KOH mixture away from the hot plate.</w:t>
      </w:r>
    </w:p>
    <w:p w14:paraId="27BA0CBC" w14:textId="77777777" w:rsidR="00631C6C" w:rsidRDefault="00631C6C" w:rsidP="00D3511F">
      <w:pPr>
        <w:pStyle w:val="lista1"/>
        <w:numPr>
          <w:ilvl w:val="0"/>
          <w:numId w:val="32"/>
        </w:numPr>
      </w:pPr>
      <w:r>
        <w:t>When the oil temperature reaches 120°C, remove the beaker and turn off the hot plate.</w:t>
      </w:r>
    </w:p>
    <w:p w14:paraId="2787600A" w14:textId="77777777" w:rsidR="00631C6C" w:rsidRDefault="00631C6C" w:rsidP="00D3511F">
      <w:pPr>
        <w:pStyle w:val="lista1"/>
        <w:numPr>
          <w:ilvl w:val="0"/>
          <w:numId w:val="32"/>
        </w:numPr>
      </w:pPr>
      <w:r>
        <w:t>Carefully pour the heated oil into the wide-mouthed jar.</w:t>
      </w:r>
    </w:p>
    <w:p w14:paraId="0F7C2E03" w14:textId="77777777" w:rsidR="00631C6C" w:rsidRPr="00B01F08" w:rsidRDefault="00631C6C" w:rsidP="005D19B4">
      <w:pPr>
        <w:pStyle w:val="listn1"/>
        <w:numPr>
          <w:ilvl w:val="0"/>
          <w:numId w:val="27"/>
        </w:numPr>
      </w:pPr>
      <w:r w:rsidRPr="00B01F08">
        <w:t>Add the methanol and potassium hydroxide mixture to the heated oil.</w:t>
      </w:r>
    </w:p>
    <w:p w14:paraId="29FDDC6B" w14:textId="77777777" w:rsidR="00631C6C" w:rsidRDefault="00631C6C" w:rsidP="00D3511F">
      <w:pPr>
        <w:pStyle w:val="lista1"/>
        <w:numPr>
          <w:ilvl w:val="0"/>
          <w:numId w:val="33"/>
        </w:numPr>
      </w:pPr>
      <w:r>
        <w:t xml:space="preserve">Slowly add the methanol and potassium hydroxide mixture to the heated oil in the jar. Put the lid on the jar and shake the mixture for 15 minutes. Caution: </w:t>
      </w:r>
      <w:r>
        <w:rPr>
          <w:rStyle w:val="cital"/>
        </w:rPr>
        <w:t>The jar may be warm or hot to the touch.</w:t>
      </w:r>
    </w:p>
    <w:p w14:paraId="0AFDB89C" w14:textId="77777777" w:rsidR="00631C6C" w:rsidRDefault="00631C6C" w:rsidP="00D3511F">
      <w:pPr>
        <w:pStyle w:val="lista1"/>
        <w:numPr>
          <w:ilvl w:val="0"/>
          <w:numId w:val="33"/>
        </w:numPr>
      </w:pPr>
      <w:r>
        <w:t>After you have shaken the mixture for 15 minutes, allow it to sit for 60 seconds.</w:t>
      </w:r>
    </w:p>
    <w:p w14:paraId="429FF3F1" w14:textId="77777777" w:rsidR="00631C6C" w:rsidRDefault="00631C6C" w:rsidP="00D3511F">
      <w:pPr>
        <w:pStyle w:val="lista1"/>
        <w:numPr>
          <w:ilvl w:val="0"/>
          <w:numId w:val="33"/>
        </w:numPr>
      </w:pPr>
      <w:r>
        <w:t>Loosen the lid slowly to vent the jar and then retighten the lid.</w:t>
      </w:r>
    </w:p>
    <w:p w14:paraId="0D5E3208" w14:textId="77777777" w:rsidR="00631C6C" w:rsidRDefault="00631C6C" w:rsidP="00D3511F">
      <w:pPr>
        <w:pStyle w:val="lista1"/>
        <w:numPr>
          <w:ilvl w:val="0"/>
          <w:numId w:val="33"/>
        </w:numPr>
      </w:pPr>
      <w:r>
        <w:t>This mixture is a combination of biofuel and glycerin.</w:t>
      </w:r>
    </w:p>
    <w:p w14:paraId="71B20956" w14:textId="77777777" w:rsidR="00631C6C" w:rsidRPr="00B01F08" w:rsidRDefault="00631C6C" w:rsidP="005D19B4">
      <w:pPr>
        <w:pStyle w:val="listn1"/>
        <w:numPr>
          <w:ilvl w:val="0"/>
          <w:numId w:val="27"/>
        </w:numPr>
      </w:pPr>
      <w:r w:rsidRPr="00B01F08">
        <w:t>Let the mixture sit overnight.</w:t>
      </w:r>
    </w:p>
    <w:p w14:paraId="561D1D6E" w14:textId="77777777" w:rsidR="00631C6C" w:rsidRPr="00B01F08" w:rsidRDefault="00631C6C" w:rsidP="005D19B4">
      <w:pPr>
        <w:pStyle w:val="listn1"/>
        <w:numPr>
          <w:ilvl w:val="0"/>
          <w:numId w:val="27"/>
        </w:numPr>
      </w:pPr>
      <w:r w:rsidRPr="00B01F08">
        <w:t>Clean up your workstation.</w:t>
      </w:r>
    </w:p>
    <w:p w14:paraId="35FEE219" w14:textId="77777777" w:rsidR="00631C6C" w:rsidRDefault="00631C6C" w:rsidP="00D3511F">
      <w:pPr>
        <w:pStyle w:val="Heading2"/>
      </w:pPr>
      <w:r>
        <w:t>Day Two</w:t>
      </w:r>
    </w:p>
    <w:p w14:paraId="0E34AA75" w14:textId="77777777" w:rsidR="00631C6C" w:rsidRPr="00B01F08" w:rsidRDefault="00631C6C" w:rsidP="008D634F">
      <w:pPr>
        <w:pStyle w:val="listn1"/>
        <w:numPr>
          <w:ilvl w:val="0"/>
          <w:numId w:val="29"/>
        </w:numPr>
      </w:pPr>
      <w:r w:rsidRPr="00B01F08">
        <w:t>Put on your personal protective equipment (goggles, apron, thermal gloves).</w:t>
      </w:r>
    </w:p>
    <w:p w14:paraId="157C0806" w14:textId="77777777" w:rsidR="00631C6C" w:rsidRPr="00B01F08" w:rsidRDefault="00631C6C" w:rsidP="008D634F">
      <w:pPr>
        <w:pStyle w:val="listn1"/>
        <w:numPr>
          <w:ilvl w:val="0"/>
          <w:numId w:val="29"/>
        </w:numPr>
      </w:pPr>
      <w:r w:rsidRPr="00B01F08">
        <w:t>Examine the separated biofuel and glycerin solution.</w:t>
      </w:r>
    </w:p>
    <w:p w14:paraId="524C8686" w14:textId="77777777" w:rsidR="00631C6C" w:rsidRPr="00563410" w:rsidRDefault="00631C6C" w:rsidP="00D3511F">
      <w:pPr>
        <w:pStyle w:val="lista1"/>
        <w:numPr>
          <w:ilvl w:val="0"/>
          <w:numId w:val="34"/>
        </w:numPr>
      </w:pPr>
      <w:r w:rsidRPr="00563410">
        <w:t>The darker liquid at the bottom is glycerin.</w:t>
      </w:r>
    </w:p>
    <w:p w14:paraId="5CD1B34C" w14:textId="77777777" w:rsidR="00631C6C" w:rsidRPr="00563410" w:rsidRDefault="00631C6C" w:rsidP="00D3511F">
      <w:pPr>
        <w:pStyle w:val="lista1"/>
        <w:numPr>
          <w:ilvl w:val="0"/>
          <w:numId w:val="34"/>
        </w:numPr>
      </w:pPr>
      <w:r w:rsidRPr="00563410">
        <w:t>The clear liquid at the top is biofuel.</w:t>
      </w:r>
    </w:p>
    <w:p w14:paraId="73D844AC" w14:textId="77777777" w:rsidR="00631C6C" w:rsidRPr="00B01F08" w:rsidRDefault="00631C6C" w:rsidP="008D634F">
      <w:pPr>
        <w:pStyle w:val="listn1"/>
        <w:numPr>
          <w:ilvl w:val="0"/>
          <w:numId w:val="29"/>
        </w:numPr>
      </w:pPr>
      <w:r w:rsidRPr="00B01F08">
        <w:t xml:space="preserve">Decant the biofuel into a graduated cylinder. </w:t>
      </w:r>
      <w:r w:rsidRPr="00B01F08">
        <w:rPr>
          <w:rStyle w:val="cital"/>
          <w:i w:val="0"/>
        </w:rPr>
        <w:t>Decanting</w:t>
      </w:r>
      <w:r w:rsidRPr="00B01F08">
        <w:t xml:space="preserve"> is the process of pouring a liquid from a sediment. In this lab, the liquid is the biofuel, and the sediment is the glycerin.</w:t>
      </w:r>
    </w:p>
    <w:p w14:paraId="4ACF6110" w14:textId="77777777" w:rsidR="00631C6C" w:rsidRDefault="00631C6C" w:rsidP="00C441A3">
      <w:pPr>
        <w:pStyle w:val="lista1"/>
        <w:numPr>
          <w:ilvl w:val="0"/>
          <w:numId w:val="35"/>
        </w:numPr>
      </w:pPr>
      <w:r>
        <w:t xml:space="preserve">Place the glass stirring rod against the point on the mouth of the jar where you will be pouring. (The stirring rod will help keep the glycerin from being poured in </w:t>
      </w:r>
      <w:r>
        <w:lastRenderedPageBreak/>
        <w:t>the jar.)</w:t>
      </w:r>
    </w:p>
    <w:p w14:paraId="10CB6FEB" w14:textId="77777777" w:rsidR="00631C6C" w:rsidRDefault="00631C6C" w:rsidP="00C441A3">
      <w:pPr>
        <w:pStyle w:val="lista1"/>
        <w:numPr>
          <w:ilvl w:val="0"/>
          <w:numId w:val="35"/>
        </w:numPr>
      </w:pPr>
      <w:r>
        <w:t>Carefully pour the biofuel from the jar into the graduated cylinder. The liquid will run down the stirring rod into the cylinder. Take care not to pour the glycerin into the cylinder.</w:t>
      </w:r>
    </w:p>
    <w:p w14:paraId="67913A53" w14:textId="77777777" w:rsidR="00631C6C" w:rsidRPr="00B01F08" w:rsidRDefault="00631C6C" w:rsidP="008D634F">
      <w:pPr>
        <w:pStyle w:val="listn1"/>
        <w:numPr>
          <w:ilvl w:val="0"/>
          <w:numId w:val="29"/>
        </w:numPr>
      </w:pPr>
      <w:r w:rsidRPr="00B01F08">
        <w:t>Ask your teacher for instructions on the handling and storage of your biofuel.</w:t>
      </w:r>
    </w:p>
    <w:p w14:paraId="0480E065" w14:textId="70734155" w:rsidR="00A76C8D" w:rsidRDefault="00631C6C" w:rsidP="00C51C88">
      <w:pPr>
        <w:pStyle w:val="listn1"/>
        <w:numPr>
          <w:ilvl w:val="0"/>
          <w:numId w:val="29"/>
        </w:numPr>
      </w:pPr>
      <w:r w:rsidRPr="00B01F08">
        <w:t>Clean up your workstation.</w:t>
      </w:r>
    </w:p>
    <w:sectPr w:rsidR="00A76C8D" w:rsidSect="005A4D9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DF8E" w14:textId="77777777" w:rsidR="00D737D5" w:rsidRDefault="00D737D5" w:rsidP="00424120">
      <w:r>
        <w:separator/>
      </w:r>
    </w:p>
  </w:endnote>
  <w:endnote w:type="continuationSeparator" w:id="0">
    <w:p w14:paraId="12A89EA7" w14:textId="77777777" w:rsidR="00D737D5" w:rsidRDefault="00D737D5" w:rsidP="004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E85C" w14:textId="77777777" w:rsidR="00424120" w:rsidRDefault="00424120" w:rsidP="00424120">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BFB3EF3" w14:textId="1EF135D0" w:rsidR="00424120" w:rsidRPr="00424120" w:rsidRDefault="00424120">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D7A3" w14:textId="77777777" w:rsidR="00D737D5" w:rsidRDefault="00D737D5" w:rsidP="00424120">
      <w:r>
        <w:separator/>
      </w:r>
    </w:p>
  </w:footnote>
  <w:footnote w:type="continuationSeparator" w:id="0">
    <w:p w14:paraId="1B9A3D34" w14:textId="77777777" w:rsidR="00D737D5" w:rsidRDefault="00D737D5" w:rsidP="0042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0DCF" w14:textId="61598982" w:rsidR="00424120" w:rsidRDefault="005A4D9A">
    <w:pPr>
      <w:pStyle w:val="Header"/>
    </w:pPr>
    <w:r>
      <w:rPr>
        <w:i/>
        <w:iCs/>
      </w:rPr>
      <w:t xml:space="preserve">Principles of Agriculture, Food, and Natural Resources: </w:t>
    </w:r>
    <w:r>
      <w:t>Lesson Activity</w:t>
    </w:r>
    <w:r w:rsidR="009D2A5B">
      <w:t xml:space="preserve"> 7.2A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37E4"/>
    <w:multiLevelType w:val="hybridMultilevel"/>
    <w:tmpl w:val="D3761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433C04"/>
    <w:multiLevelType w:val="hybridMultilevel"/>
    <w:tmpl w:val="63A2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8673E0"/>
    <w:multiLevelType w:val="hybridMultilevel"/>
    <w:tmpl w:val="02860E5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0357FA"/>
    <w:multiLevelType w:val="hybridMultilevel"/>
    <w:tmpl w:val="CA584F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A62822"/>
    <w:multiLevelType w:val="hybridMultilevel"/>
    <w:tmpl w:val="D128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C5EEF"/>
    <w:multiLevelType w:val="hybridMultilevel"/>
    <w:tmpl w:val="816C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29275AF"/>
    <w:multiLevelType w:val="hybridMultilevel"/>
    <w:tmpl w:val="35F69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D7FD1"/>
    <w:multiLevelType w:val="hybridMultilevel"/>
    <w:tmpl w:val="02860E5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316F3669"/>
    <w:multiLevelType w:val="hybridMultilevel"/>
    <w:tmpl w:val="0E6E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F211D"/>
    <w:multiLevelType w:val="hybridMultilevel"/>
    <w:tmpl w:val="2028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0240"/>
    <w:multiLevelType w:val="hybridMultilevel"/>
    <w:tmpl w:val="02860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47870"/>
    <w:multiLevelType w:val="hybridMultilevel"/>
    <w:tmpl w:val="4516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659E9"/>
    <w:multiLevelType w:val="hybridMultilevel"/>
    <w:tmpl w:val="CA584F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C054CA"/>
    <w:multiLevelType w:val="hybridMultilevel"/>
    <w:tmpl w:val="373A3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12FED"/>
    <w:multiLevelType w:val="hybridMultilevel"/>
    <w:tmpl w:val="2AAC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33"/>
  </w:num>
  <w:num w:numId="2" w16cid:durableId="567887396">
    <w:abstractNumId w:val="30"/>
  </w:num>
  <w:num w:numId="3" w16cid:durableId="121387247">
    <w:abstractNumId w:val="24"/>
  </w:num>
  <w:num w:numId="4" w16cid:durableId="1650669885">
    <w:abstractNumId w:val="12"/>
  </w:num>
  <w:num w:numId="5" w16cid:durableId="714541833">
    <w:abstractNumId w:val="10"/>
  </w:num>
  <w:num w:numId="6" w16cid:durableId="578057092">
    <w:abstractNumId w:val="31"/>
  </w:num>
  <w:num w:numId="7" w16cid:durableId="1125732454">
    <w:abstractNumId w:val="11"/>
  </w:num>
  <w:num w:numId="8" w16cid:durableId="217321391">
    <w:abstractNumId w:val="26"/>
  </w:num>
  <w:num w:numId="9" w16cid:durableId="824049846">
    <w:abstractNumId w:val="25"/>
  </w:num>
  <w:num w:numId="10" w16cid:durableId="64688521">
    <w:abstractNumId w:val="32"/>
  </w:num>
  <w:num w:numId="11" w16cid:durableId="1997343418">
    <w:abstractNumId w:val="20"/>
  </w:num>
  <w:num w:numId="12" w16cid:durableId="629748237">
    <w:abstractNumId w:val="17"/>
  </w:num>
  <w:num w:numId="13" w16cid:durableId="820728176">
    <w:abstractNumId w:val="34"/>
  </w:num>
  <w:num w:numId="14" w16cid:durableId="410205259">
    <w:abstractNumId w:val="28"/>
  </w:num>
  <w:num w:numId="15" w16cid:durableId="97140765">
    <w:abstractNumId w:val="9"/>
  </w:num>
  <w:num w:numId="16" w16cid:durableId="805242201">
    <w:abstractNumId w:val="7"/>
  </w:num>
  <w:num w:numId="17" w16cid:durableId="190262405">
    <w:abstractNumId w:val="6"/>
  </w:num>
  <w:num w:numId="18" w16cid:durableId="1071003765">
    <w:abstractNumId w:val="5"/>
  </w:num>
  <w:num w:numId="19" w16cid:durableId="1728723871">
    <w:abstractNumId w:val="4"/>
  </w:num>
  <w:num w:numId="20" w16cid:durableId="1401562067">
    <w:abstractNumId w:val="8"/>
  </w:num>
  <w:num w:numId="21" w16cid:durableId="1177113161">
    <w:abstractNumId w:val="3"/>
  </w:num>
  <w:num w:numId="22" w16cid:durableId="1683119284">
    <w:abstractNumId w:val="2"/>
  </w:num>
  <w:num w:numId="23" w16cid:durableId="1247224211">
    <w:abstractNumId w:val="1"/>
  </w:num>
  <w:num w:numId="24" w16cid:durableId="2116166531">
    <w:abstractNumId w:val="0"/>
  </w:num>
  <w:num w:numId="25" w16cid:durableId="599529984">
    <w:abstractNumId w:val="18"/>
  </w:num>
  <w:num w:numId="26" w16cid:durableId="214393436">
    <w:abstractNumId w:val="22"/>
  </w:num>
  <w:num w:numId="27" w16cid:durableId="1353923391">
    <w:abstractNumId w:val="16"/>
  </w:num>
  <w:num w:numId="28" w16cid:durableId="1553468257">
    <w:abstractNumId w:val="27"/>
  </w:num>
  <w:num w:numId="29" w16cid:durableId="1506675671">
    <w:abstractNumId w:val="35"/>
  </w:num>
  <w:num w:numId="30" w16cid:durableId="885918694">
    <w:abstractNumId w:val="15"/>
  </w:num>
  <w:num w:numId="31" w16cid:durableId="1300498233">
    <w:abstractNumId w:val="23"/>
  </w:num>
  <w:num w:numId="32" w16cid:durableId="414473019">
    <w:abstractNumId w:val="13"/>
  </w:num>
  <w:num w:numId="33" w16cid:durableId="1515805644">
    <w:abstractNumId w:val="19"/>
  </w:num>
  <w:num w:numId="34" w16cid:durableId="1729916914">
    <w:abstractNumId w:val="14"/>
  </w:num>
  <w:num w:numId="35" w16cid:durableId="2119057044">
    <w:abstractNumId w:val="29"/>
  </w:num>
  <w:num w:numId="36" w16cid:durableId="1555463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6C"/>
    <w:rsid w:val="00022599"/>
    <w:rsid w:val="00030FA6"/>
    <w:rsid w:val="000325DB"/>
    <w:rsid w:val="000A7536"/>
    <w:rsid w:val="00140803"/>
    <w:rsid w:val="00173FE9"/>
    <w:rsid w:val="001873C9"/>
    <w:rsid w:val="001D61D8"/>
    <w:rsid w:val="001D73D6"/>
    <w:rsid w:val="002573D3"/>
    <w:rsid w:val="0026743C"/>
    <w:rsid w:val="00327972"/>
    <w:rsid w:val="00345138"/>
    <w:rsid w:val="003F7731"/>
    <w:rsid w:val="00415C00"/>
    <w:rsid w:val="00424120"/>
    <w:rsid w:val="0044757F"/>
    <w:rsid w:val="005002D5"/>
    <w:rsid w:val="00563410"/>
    <w:rsid w:val="005A4D9A"/>
    <w:rsid w:val="005D19B4"/>
    <w:rsid w:val="005D7C55"/>
    <w:rsid w:val="005E5D52"/>
    <w:rsid w:val="006171F6"/>
    <w:rsid w:val="00631C6C"/>
    <w:rsid w:val="006E3853"/>
    <w:rsid w:val="008462F7"/>
    <w:rsid w:val="008B1D27"/>
    <w:rsid w:val="008D634F"/>
    <w:rsid w:val="009068D8"/>
    <w:rsid w:val="0095544E"/>
    <w:rsid w:val="009A0BF7"/>
    <w:rsid w:val="009A6540"/>
    <w:rsid w:val="009A684A"/>
    <w:rsid w:val="009D2A5B"/>
    <w:rsid w:val="00A51B9C"/>
    <w:rsid w:val="00A76C8D"/>
    <w:rsid w:val="00B01F08"/>
    <w:rsid w:val="00B63320"/>
    <w:rsid w:val="00BD665C"/>
    <w:rsid w:val="00C441A3"/>
    <w:rsid w:val="00C51C88"/>
    <w:rsid w:val="00D3511F"/>
    <w:rsid w:val="00D560F9"/>
    <w:rsid w:val="00D57041"/>
    <w:rsid w:val="00D737D5"/>
    <w:rsid w:val="00DE5985"/>
    <w:rsid w:val="00E11428"/>
    <w:rsid w:val="00E36133"/>
    <w:rsid w:val="00ED04A8"/>
    <w:rsid w:val="00EF5344"/>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31"/>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3F7731"/>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F7731"/>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3F7731"/>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3F7731"/>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3F7731"/>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631C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C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C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C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7731"/>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F7731"/>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3F7731"/>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3F7731"/>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3F7731"/>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63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C6C"/>
    <w:rPr>
      <w:rFonts w:eastAsiaTheme="majorEastAsia" w:cstheme="majorBidi"/>
      <w:color w:val="272727" w:themeColor="text1" w:themeTint="D8"/>
    </w:rPr>
  </w:style>
  <w:style w:type="paragraph" w:styleId="Title">
    <w:name w:val="Title"/>
    <w:basedOn w:val="Normal"/>
    <w:next w:val="Normal"/>
    <w:link w:val="TitleChar"/>
    <w:uiPriority w:val="10"/>
    <w:qFormat/>
    <w:rsid w:val="00631C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C6C"/>
    <w:pPr>
      <w:spacing w:before="160"/>
      <w:jc w:val="center"/>
    </w:pPr>
    <w:rPr>
      <w:i/>
      <w:iCs/>
      <w:color w:val="404040" w:themeColor="text1" w:themeTint="BF"/>
    </w:rPr>
  </w:style>
  <w:style w:type="character" w:customStyle="1" w:styleId="QuoteChar">
    <w:name w:val="Quote Char"/>
    <w:basedOn w:val="DefaultParagraphFont"/>
    <w:link w:val="Quote"/>
    <w:uiPriority w:val="29"/>
    <w:rsid w:val="00631C6C"/>
    <w:rPr>
      <w:i/>
      <w:iCs/>
      <w:color w:val="404040" w:themeColor="text1" w:themeTint="BF"/>
    </w:rPr>
  </w:style>
  <w:style w:type="paragraph" w:styleId="ListParagraph">
    <w:name w:val="List Paragraph"/>
    <w:basedOn w:val="Normal"/>
    <w:uiPriority w:val="34"/>
    <w:qFormat/>
    <w:rsid w:val="00631C6C"/>
    <w:pPr>
      <w:ind w:left="720"/>
      <w:contextualSpacing/>
    </w:pPr>
  </w:style>
  <w:style w:type="character" w:styleId="IntenseEmphasis">
    <w:name w:val="Intense Emphasis"/>
    <w:basedOn w:val="DefaultParagraphFont"/>
    <w:uiPriority w:val="21"/>
    <w:qFormat/>
    <w:rsid w:val="00631C6C"/>
    <w:rPr>
      <w:i/>
      <w:iCs/>
      <w:color w:val="0F4761" w:themeColor="accent1" w:themeShade="BF"/>
    </w:rPr>
  </w:style>
  <w:style w:type="paragraph" w:styleId="IntenseQuote">
    <w:name w:val="Intense Quote"/>
    <w:basedOn w:val="Normal"/>
    <w:next w:val="Normal"/>
    <w:link w:val="IntenseQuoteChar"/>
    <w:uiPriority w:val="30"/>
    <w:qFormat/>
    <w:rsid w:val="00631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C6C"/>
    <w:rPr>
      <w:i/>
      <w:iCs/>
      <w:color w:val="0F4761" w:themeColor="accent1" w:themeShade="BF"/>
    </w:rPr>
  </w:style>
  <w:style w:type="character" w:styleId="IntenseReference">
    <w:name w:val="Intense Reference"/>
    <w:basedOn w:val="DefaultParagraphFont"/>
    <w:uiPriority w:val="32"/>
    <w:qFormat/>
    <w:rsid w:val="00631C6C"/>
    <w:rPr>
      <w:b/>
      <w:bCs/>
      <w:smallCaps/>
      <w:color w:val="0F4761" w:themeColor="accent1" w:themeShade="BF"/>
      <w:spacing w:val="5"/>
    </w:rPr>
  </w:style>
  <w:style w:type="paragraph" w:customStyle="1" w:styleId="oactnum">
    <w:name w:val="o_act_num"/>
    <w:rsid w:val="00631C6C"/>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631C6C"/>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631C6C"/>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3F7731"/>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3F7731"/>
    <w:rPr>
      <w:i/>
      <w:bdr w:val="none" w:sz="0" w:space="0" w:color="auto"/>
      <w:shd w:val="clear" w:color="auto" w:fill="auto"/>
    </w:rPr>
  </w:style>
  <w:style w:type="paragraph" w:customStyle="1" w:styleId="listn1">
    <w:name w:val="list_n1"/>
    <w:qFormat/>
    <w:rsid w:val="003F7731"/>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3F7731"/>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fbodykeep">
    <w:name w:val="f_body_keep"/>
    <w:rsid w:val="003F7731"/>
    <w:pPr>
      <w:widowControl w:val="0"/>
      <w:spacing w:after="120" w:line="240" w:lineRule="auto"/>
    </w:pPr>
    <w:rPr>
      <w:rFonts w:ascii="Calibri" w:eastAsia="Times New Roman" w:hAnsi="Calibri" w:cs="Times New Roman"/>
      <w:kern w:val="0"/>
      <w:szCs w:val="20"/>
      <w14:ligatures w14:val="none"/>
    </w:rPr>
  </w:style>
  <w:style w:type="paragraph" w:customStyle="1" w:styleId="flistn1">
    <w:name w:val="f_list_n1"/>
    <w:qFormat/>
    <w:rsid w:val="003F7731"/>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3F7731"/>
    <w:pPr>
      <w:spacing w:after="60" w:line="240" w:lineRule="auto"/>
    </w:pPr>
    <w:rPr>
      <w:rFonts w:ascii="Calibri" w:eastAsia="Calibri" w:hAnsi="Calibri" w:cs="Times New Roman"/>
      <w:kern w:val="0"/>
      <w:szCs w:val="22"/>
      <w14:ligatures w14:val="none"/>
    </w:rPr>
  </w:style>
  <w:style w:type="paragraph" w:customStyle="1" w:styleId="flabel">
    <w:name w:val="f_label"/>
    <w:rsid w:val="003F7731"/>
    <w:pPr>
      <w:widowControl w:val="0"/>
      <w:spacing w:before="360" w:after="60" w:line="240" w:lineRule="auto"/>
    </w:pPr>
    <w:rPr>
      <w:rFonts w:ascii="Calibri" w:eastAsia="Times New Roman" w:hAnsi="Calibri" w:cs="Times New Roman"/>
      <w:b/>
      <w:kern w:val="0"/>
      <w:szCs w:val="20"/>
      <w14:ligatures w14:val="none"/>
    </w:rPr>
  </w:style>
  <w:style w:type="paragraph" w:customStyle="1" w:styleId="name">
    <w:name w:val="name"/>
    <w:rsid w:val="003F7731"/>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3F7731"/>
    <w:pPr>
      <w:tabs>
        <w:tab w:val="center" w:pos="4680"/>
        <w:tab w:val="right" w:pos="9360"/>
      </w:tabs>
    </w:pPr>
  </w:style>
  <w:style w:type="character" w:customStyle="1" w:styleId="HeaderChar">
    <w:name w:val="Header Char"/>
    <w:basedOn w:val="DefaultParagraphFont"/>
    <w:link w:val="Header"/>
    <w:uiPriority w:val="99"/>
    <w:rsid w:val="003F773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F7731"/>
    <w:pPr>
      <w:tabs>
        <w:tab w:val="center" w:pos="4680"/>
        <w:tab w:val="right" w:pos="9360"/>
      </w:tabs>
    </w:pPr>
  </w:style>
  <w:style w:type="character" w:customStyle="1" w:styleId="FooterChar">
    <w:name w:val="Footer Char"/>
    <w:basedOn w:val="DefaultParagraphFont"/>
    <w:link w:val="Footer"/>
    <w:uiPriority w:val="99"/>
    <w:rsid w:val="003F7731"/>
    <w:rPr>
      <w:rFonts w:ascii="Calibri" w:eastAsia="Calibri" w:hAnsi="Calibri" w:cs="Times New Roman"/>
      <w:kern w:val="0"/>
      <w:sz w:val="22"/>
      <w:szCs w:val="22"/>
      <w14:ligatures w14:val="none"/>
    </w:rPr>
  </w:style>
  <w:style w:type="paragraph" w:customStyle="1" w:styleId="lista1">
    <w:name w:val="list_a1"/>
    <w:qFormat/>
    <w:rsid w:val="003F7731"/>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3F7731"/>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3F7731"/>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3F7731"/>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3F7731"/>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3F7731"/>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3F7731"/>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3F7731"/>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3F7731"/>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3F7731"/>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3F7731"/>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3F7731"/>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3F7731"/>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3F7731"/>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3F7731"/>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3F7731"/>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3F7731"/>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3F7731"/>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3F7731"/>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3F7731"/>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3F7731"/>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3F7731"/>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body">
    <w:name w:val="body"/>
    <w:rsid w:val="003F7731"/>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3F7731"/>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bodykeep">
    <w:name w:val="body_keep"/>
    <w:rsid w:val="003F7731"/>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3F7731"/>
    <w:rPr>
      <w:b/>
      <w:bdr w:val="none" w:sz="0" w:space="0" w:color="auto"/>
      <w:shd w:val="clear" w:color="auto" w:fill="auto"/>
    </w:rPr>
  </w:style>
  <w:style w:type="character" w:customStyle="1" w:styleId="ccaptlabel">
    <w:name w:val="c_capt_label"/>
    <w:qFormat/>
    <w:rsid w:val="003F7731"/>
    <w:rPr>
      <w:b/>
      <w:color w:val="auto"/>
      <w:bdr w:val="none" w:sz="0" w:space="0" w:color="auto"/>
      <w:shd w:val="clear" w:color="auto" w:fill="auto"/>
    </w:rPr>
  </w:style>
  <w:style w:type="character" w:customStyle="1" w:styleId="cfigref">
    <w:name w:val="c_fig_ref"/>
    <w:rsid w:val="003F7731"/>
    <w:rPr>
      <w:b/>
      <w:bdr w:val="none" w:sz="0" w:space="0" w:color="auto"/>
      <w:shd w:val="clear" w:color="auto" w:fill="auto"/>
    </w:rPr>
  </w:style>
  <w:style w:type="character" w:customStyle="1" w:styleId="cfracvert">
    <w:name w:val="c_frac_vert"/>
    <w:qFormat/>
    <w:rsid w:val="003F7731"/>
    <w:rPr>
      <w:b/>
      <w:sz w:val="40"/>
      <w:bdr w:val="none" w:sz="0" w:space="0" w:color="auto"/>
      <w:shd w:val="clear" w:color="auto" w:fill="auto"/>
    </w:rPr>
  </w:style>
  <w:style w:type="character" w:customStyle="1" w:styleId="cnegtrack">
    <w:name w:val="c_negtrack"/>
    <w:rsid w:val="003F7731"/>
    <w:rPr>
      <w:spacing w:val="-20"/>
      <w:bdr w:val="none" w:sz="0" w:space="0" w:color="auto"/>
      <w:shd w:val="clear" w:color="auto" w:fill="auto"/>
    </w:rPr>
  </w:style>
  <w:style w:type="character" w:customStyle="1" w:styleId="csubscript">
    <w:name w:val="c_subscript"/>
    <w:qFormat/>
    <w:rsid w:val="003F7731"/>
    <w:rPr>
      <w:bdr w:val="none" w:sz="0" w:space="0" w:color="auto"/>
      <w:shd w:val="clear" w:color="auto" w:fill="auto"/>
      <w:vertAlign w:val="subscript"/>
    </w:rPr>
  </w:style>
  <w:style w:type="character" w:customStyle="1" w:styleId="csuperscript">
    <w:name w:val="c_superscript"/>
    <w:qFormat/>
    <w:rsid w:val="003F7731"/>
    <w:rPr>
      <w:bdr w:val="none" w:sz="0" w:space="0" w:color="auto"/>
      <w:shd w:val="clear" w:color="auto" w:fill="auto"/>
      <w:vertAlign w:val="superscript"/>
    </w:rPr>
  </w:style>
  <w:style w:type="character" w:customStyle="1" w:styleId="csymstd">
    <w:name w:val="c_sym_std"/>
    <w:rsid w:val="003F7731"/>
    <w:rPr>
      <w:rFonts w:ascii="Symbol Std" w:hAnsi="Symbol Std"/>
      <w:bdr w:val="none" w:sz="0" w:space="0" w:color="auto"/>
      <w:shd w:val="clear" w:color="auto" w:fill="auto"/>
    </w:rPr>
  </w:style>
  <w:style w:type="paragraph" w:customStyle="1" w:styleId="bodycaption">
    <w:name w:val="body_caption"/>
    <w:rsid w:val="003F7731"/>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3F7731"/>
    <w:pPr>
      <w:spacing w:after="0" w:line="240" w:lineRule="auto"/>
      <w:jc w:val="right"/>
    </w:pPr>
    <w:rPr>
      <w:rFonts w:ascii="Calibri" w:eastAsia="Times New Roman" w:hAnsi="Calibri" w:cs="Times New Roman"/>
      <w:i/>
      <w:kern w:val="0"/>
      <w:sz w:val="18"/>
      <w:szCs w:val="20"/>
      <w14:ligatures w14:val="none"/>
    </w:rPr>
  </w:style>
  <w:style w:type="paragraph" w:customStyle="1" w:styleId="fbody">
    <w:name w:val="f_body"/>
    <w:rsid w:val="003F7731"/>
    <w:pPr>
      <w:widowControl w:val="0"/>
      <w:spacing w:after="120" w:line="240" w:lineRule="auto"/>
      <w:ind w:firstLine="432"/>
    </w:pPr>
    <w:rPr>
      <w:rFonts w:ascii="Calibri" w:eastAsia="MS Mincho" w:hAnsi="Calibri" w:cs="Times New Roman"/>
      <w:kern w:val="0"/>
      <w:szCs w:val="20"/>
      <w14:ligatures w14:val="none"/>
    </w:rPr>
  </w:style>
  <w:style w:type="paragraph" w:customStyle="1" w:styleId="fsub">
    <w:name w:val="f_sub"/>
    <w:qFormat/>
    <w:rsid w:val="003F7731"/>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3F7731"/>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3F7731"/>
    <w:pPr>
      <w:numPr>
        <w:numId w:val="8"/>
      </w:numPr>
      <w:spacing w:after="60" w:line="240" w:lineRule="auto"/>
    </w:pPr>
    <w:rPr>
      <w:rFonts w:ascii="Calibri" w:eastAsia="Times New Roman" w:hAnsi="Calibri" w:cs="Times New Roman"/>
      <w:kern w:val="0"/>
      <w:szCs w:val="20"/>
      <w14:ligatures w14:val="none"/>
    </w:rPr>
  </w:style>
  <w:style w:type="paragraph" w:customStyle="1" w:styleId="NOTE">
    <w:name w:val="NOTE"/>
    <w:rsid w:val="003F7731"/>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3F7731"/>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3F7731"/>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3F7731"/>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3F7731"/>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3F7731"/>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3F7731"/>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3F7731"/>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3F7731"/>
    <w:rPr>
      <w:b/>
      <w:bdr w:val="none" w:sz="0" w:space="0" w:color="auto"/>
      <w:shd w:val="clear" w:color="auto" w:fill="auto"/>
    </w:rPr>
  </w:style>
  <w:style w:type="paragraph" w:customStyle="1" w:styleId="fh1">
    <w:name w:val="f_h1"/>
    <w:rsid w:val="003F7731"/>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3F7731"/>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3F7731"/>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3F7731"/>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3F7731"/>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3F7731"/>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3F7731"/>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3F7731"/>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3F7731"/>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3F7731"/>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3F7731"/>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3F7731"/>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3F7731"/>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3F7731"/>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3F7731"/>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3F7731"/>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3F7731"/>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3F7731"/>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3F7731"/>
    <w:pPr>
      <w:widowControl w:val="0"/>
      <w:numPr>
        <w:numId w:val="11"/>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3F7731"/>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3F7731"/>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3F7731"/>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3F7731"/>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3F7731"/>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3F7731"/>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3F7731"/>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3F7731"/>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3F7731"/>
    <w:rPr>
      <w:sz w:val="16"/>
      <w:szCs w:val="16"/>
    </w:rPr>
  </w:style>
  <w:style w:type="paragraph" w:styleId="CommentText">
    <w:name w:val="annotation text"/>
    <w:basedOn w:val="Normal"/>
    <w:link w:val="CommentTextChar"/>
    <w:uiPriority w:val="99"/>
    <w:unhideWhenUsed/>
    <w:rsid w:val="003F7731"/>
    <w:rPr>
      <w:sz w:val="20"/>
      <w:szCs w:val="20"/>
    </w:rPr>
  </w:style>
  <w:style w:type="character" w:customStyle="1" w:styleId="CommentTextChar">
    <w:name w:val="Comment Text Char"/>
    <w:basedOn w:val="DefaultParagraphFont"/>
    <w:link w:val="CommentText"/>
    <w:uiPriority w:val="99"/>
    <w:rsid w:val="003F773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7731"/>
    <w:rPr>
      <w:b/>
      <w:bCs/>
    </w:rPr>
  </w:style>
  <w:style w:type="character" w:customStyle="1" w:styleId="CommentSubjectChar">
    <w:name w:val="Comment Subject Char"/>
    <w:basedOn w:val="CommentTextChar"/>
    <w:link w:val="CommentSubject"/>
    <w:uiPriority w:val="99"/>
    <w:semiHidden/>
    <w:rsid w:val="003F773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89A95-D99C-4D1F-978E-4E7102132F4F}">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4250B22C-10B4-4FDB-B06C-DD760D6D5327}"/>
</file>

<file path=customXml/itemProps3.xml><?xml version="1.0" encoding="utf-8"?>
<ds:datastoreItem xmlns:ds="http://schemas.openxmlformats.org/officeDocument/2006/customXml" ds:itemID="{D5F71BD5-3DDE-4F42-BC53-039B56A8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17</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2026-02-16T02:12:00Z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cd84a65c-4bdb-4a51-a3a0-25969c9d585b</vt:lpwstr>
  </property>
  <property fmtid="{D5CDD505-2E9C-101B-9397-08002B2CF9AE}" pid="3" name="ContentTypeId">
    <vt:lpwstr>0x010100769F451C453D234AA70A918F3093435B</vt:lpwstr>
  </property>
  <property fmtid="{D5CDD505-2E9C-101B-9397-08002B2CF9AE}" pid="4" name="MediaServiceImageTags">
    <vt:lpwstr/>
  </property>
</Properties>
</file>