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6EB1" w14:textId="780CBD9C" w:rsidR="00E60A6D" w:rsidRDefault="008C045E" w:rsidP="008C045E">
      <w:pPr>
        <w:pStyle w:val="name"/>
      </w:pPr>
      <w:r>
        <w:t>Name:</w:t>
      </w:r>
    </w:p>
    <w:p w14:paraId="04ABB0E8" w14:textId="77777777" w:rsidR="00E60A6D" w:rsidRDefault="008C045E" w:rsidP="008C045E">
      <w:pPr>
        <w:pStyle w:val="name"/>
      </w:pPr>
      <w:r>
        <w:t>Class:</w:t>
      </w:r>
    </w:p>
    <w:p w14:paraId="29948202" w14:textId="4392C65B" w:rsidR="008C045E" w:rsidRDefault="008C045E" w:rsidP="008C045E">
      <w:pPr>
        <w:pStyle w:val="name"/>
      </w:pPr>
      <w:r>
        <w:t>Date:</w:t>
      </w:r>
    </w:p>
    <w:p w14:paraId="254D63F6" w14:textId="4375D4B2" w:rsidR="008C045E" w:rsidRDefault="008C045E" w:rsidP="00BD604D">
      <w:pPr>
        <w:pStyle w:val="Heading1"/>
      </w:pPr>
      <w:r>
        <w:t>Activity 8.2A</w:t>
      </w:r>
      <w:r w:rsidR="00E60A6D">
        <w:t xml:space="preserve">: </w:t>
      </w:r>
      <w:r>
        <w:t>Where Is the Math in Agriculture?</w:t>
      </w:r>
    </w:p>
    <w:p w14:paraId="25008EBD" w14:textId="77777777" w:rsidR="008C045E" w:rsidRDefault="008C045E" w:rsidP="00BD604D">
      <w:pPr>
        <w:pStyle w:val="Heading2"/>
      </w:pPr>
      <w:r>
        <w:t>Instructions</w:t>
      </w:r>
    </w:p>
    <w:p w14:paraId="2170AF3F" w14:textId="77777777" w:rsidR="008C045E" w:rsidRDefault="008C045E" w:rsidP="008C045E">
      <w:pPr>
        <w:pStyle w:val="bodyinstruct"/>
      </w:pPr>
      <w:r>
        <w:t>Complete the math questions for each of the scenarios.</w:t>
      </w:r>
    </w:p>
    <w:p w14:paraId="7AFFBB68" w14:textId="77777777" w:rsidR="008C045E" w:rsidRDefault="008C045E" w:rsidP="00E66DF6">
      <w:pPr>
        <w:pStyle w:val="Heading2"/>
      </w:pPr>
      <w:r>
        <w:t>Malik’s Community Garden</w:t>
      </w:r>
    </w:p>
    <w:p w14:paraId="3FC57579" w14:textId="6E3286DC" w:rsidR="008C045E" w:rsidRDefault="008C045E" w:rsidP="00BD604D">
      <w:pPr>
        <w:pStyle w:val="bodykeep"/>
      </w:pPr>
      <w:r>
        <w:t>Malik has a small community garden in an urban area. He has ten raised growing beds (each measures 12</w:t>
      </w:r>
      <w:r w:rsidR="009E00B7">
        <w:t xml:space="preserve"> feet</w:t>
      </w:r>
      <w:r>
        <w:t xml:space="preserve"> </w:t>
      </w:r>
      <w:r w:rsidR="00856EA8">
        <w:t>×</w:t>
      </w:r>
      <w:r>
        <w:t xml:space="preserve"> 4</w:t>
      </w:r>
      <w:r w:rsidR="009E00B7">
        <w:t xml:space="preserve"> feet</w:t>
      </w:r>
      <w:r>
        <w:t>), and an open plot of land (30</w:t>
      </w:r>
      <w:r w:rsidR="009E00B7">
        <w:t xml:space="preserve"> feet</w:t>
      </w:r>
      <w:r>
        <w:t xml:space="preserve"> </w:t>
      </w:r>
      <w:r w:rsidR="00856EA8">
        <w:t>×</w:t>
      </w:r>
      <w:r>
        <w:t xml:space="preserve"> 80</w:t>
      </w:r>
      <w:r w:rsidR="009E00B7">
        <w:t xml:space="preserve"> feet</w:t>
      </w:r>
      <w:r>
        <w:t xml:space="preserve">) that can be used for growing. Membership costs $100 per year. Members pay a flat rate of $3 per pound for any produce they take home. Members who have been involved in the garden for more than five years receive a 25% discount on their produce. You are an intern helping Malik with the garden this year. Help him determine the </w:t>
      </w:r>
      <w:r w:rsidR="00856EA8">
        <w:t>a</w:t>
      </w:r>
      <w:r w:rsidR="002A03A1">
        <w:t>nswer</w:t>
      </w:r>
      <w:r>
        <w:t>s to the following questions.</w:t>
      </w:r>
    </w:p>
    <w:p w14:paraId="153883FE" w14:textId="77777777" w:rsidR="008C045E" w:rsidRDefault="008C045E" w:rsidP="00BD604D">
      <w:pPr>
        <w:pStyle w:val="listn1"/>
        <w:numPr>
          <w:ilvl w:val="0"/>
          <w:numId w:val="31"/>
        </w:numPr>
      </w:pPr>
      <w:r w:rsidRPr="00122E28">
        <w:t>How much total growing area (square feet) is there in the community garden (raised beds and open plot)?</w:t>
      </w:r>
    </w:p>
    <w:p w14:paraId="33BE15AF" w14:textId="1B3BC5FB" w:rsidR="001032F2" w:rsidRPr="00122E28" w:rsidRDefault="001032F2" w:rsidP="001032F2">
      <w:pPr>
        <w:pStyle w:val="answer"/>
      </w:pPr>
      <w:r>
        <w:t>Answer:</w:t>
      </w:r>
    </w:p>
    <w:p w14:paraId="342C635E" w14:textId="77777777" w:rsidR="008C045E" w:rsidRDefault="008C045E" w:rsidP="00DB7723">
      <w:pPr>
        <w:pStyle w:val="listn1"/>
        <w:numPr>
          <w:ilvl w:val="0"/>
          <w:numId w:val="31"/>
        </w:numPr>
      </w:pPr>
      <w:r w:rsidRPr="00122E28">
        <w:t>If the square footage of growing area were divided evenly among seven members, how much growing area would each person be allotted?</w:t>
      </w:r>
    </w:p>
    <w:p w14:paraId="75AE13E5" w14:textId="2A449214" w:rsidR="001032F2" w:rsidRPr="00122E28" w:rsidRDefault="001032F2" w:rsidP="001032F2">
      <w:pPr>
        <w:pStyle w:val="answer"/>
      </w:pPr>
      <w:r>
        <w:t>Answer:</w:t>
      </w:r>
    </w:p>
    <w:p w14:paraId="25ECDA8D" w14:textId="5FD9BE5B" w:rsidR="008C045E" w:rsidRDefault="008C045E" w:rsidP="00DB7723">
      <w:pPr>
        <w:pStyle w:val="listn1"/>
        <w:numPr>
          <w:ilvl w:val="0"/>
          <w:numId w:val="31"/>
        </w:numPr>
      </w:pPr>
      <w:r w:rsidRPr="00122E28">
        <w:t xml:space="preserve">You are in charge of collecting membership fees from each person who has not paid his or her dues. You must also calculate the appropriate amount for their purchases. </w:t>
      </w:r>
      <w:r w:rsidR="009A4AFE">
        <w:t>C</w:t>
      </w:r>
      <w:r w:rsidRPr="00122E28">
        <w:t xml:space="preserve">alculate the total amount that you should </w:t>
      </w:r>
      <w:r w:rsidRPr="00CA2E03">
        <w:t>collect for membership dues and produce sold.</w:t>
      </w:r>
    </w:p>
    <w:tbl>
      <w:tblPr>
        <w:tblStyle w:val="TableGrid"/>
        <w:tblW w:w="9090" w:type="dxa"/>
        <w:tblInd w:w="-185" w:type="dxa"/>
        <w:tblLook w:val="04A0" w:firstRow="1" w:lastRow="0" w:firstColumn="1" w:lastColumn="0" w:noHBand="0" w:noVBand="1"/>
      </w:tblPr>
      <w:tblGrid>
        <w:gridCol w:w="1237"/>
        <w:gridCol w:w="1523"/>
        <w:gridCol w:w="1523"/>
        <w:gridCol w:w="1070"/>
        <w:gridCol w:w="1523"/>
        <w:gridCol w:w="1176"/>
        <w:gridCol w:w="1038"/>
      </w:tblGrid>
      <w:tr w:rsidR="00A76849" w14:paraId="654694B4" w14:textId="77777777" w:rsidTr="00B27339">
        <w:trPr>
          <w:tblHeader/>
        </w:trPr>
        <w:tc>
          <w:tcPr>
            <w:tcW w:w="1237" w:type="dxa"/>
          </w:tcPr>
          <w:p w14:paraId="4F3C47C8" w14:textId="42051E71" w:rsidR="00262EA8" w:rsidRDefault="00E755A9" w:rsidP="00E755A9">
            <w:pPr>
              <w:pStyle w:val="thcolcenter"/>
            </w:pPr>
            <w:r>
              <w:t>Member</w:t>
            </w:r>
          </w:p>
        </w:tc>
        <w:tc>
          <w:tcPr>
            <w:tcW w:w="1523" w:type="dxa"/>
          </w:tcPr>
          <w:p w14:paraId="569A9B19" w14:textId="2F6498CE" w:rsidR="00262EA8" w:rsidRDefault="006B19E7" w:rsidP="00E755A9">
            <w:pPr>
              <w:pStyle w:val="thcolcenter"/>
            </w:pPr>
            <w:r>
              <w:t>Years of Membership</w:t>
            </w:r>
          </w:p>
        </w:tc>
        <w:tc>
          <w:tcPr>
            <w:tcW w:w="1523" w:type="dxa"/>
          </w:tcPr>
          <w:p w14:paraId="043CE6F3" w14:textId="528B75D9" w:rsidR="00262EA8" w:rsidRDefault="006B19E7" w:rsidP="00E755A9">
            <w:pPr>
              <w:pStyle w:val="thcolcenter"/>
            </w:pPr>
            <w:r>
              <w:t>Membership Paid</w:t>
            </w:r>
          </w:p>
        </w:tc>
        <w:tc>
          <w:tcPr>
            <w:tcW w:w="1070" w:type="dxa"/>
          </w:tcPr>
          <w:p w14:paraId="2F74BC17" w14:textId="0AB61348" w:rsidR="00262EA8" w:rsidRDefault="006B19E7" w:rsidP="00E755A9">
            <w:pPr>
              <w:pStyle w:val="thcolcenter"/>
            </w:pPr>
            <w:r>
              <w:t>Pounds of Produce</w:t>
            </w:r>
          </w:p>
        </w:tc>
        <w:tc>
          <w:tcPr>
            <w:tcW w:w="1523" w:type="dxa"/>
          </w:tcPr>
          <w:p w14:paraId="2C608098" w14:textId="2F7DA238" w:rsidR="00262EA8" w:rsidRDefault="00A76849" w:rsidP="00E755A9">
            <w:pPr>
              <w:pStyle w:val="thcolcenter"/>
            </w:pPr>
            <w:r>
              <w:t>Membership Amount</w:t>
            </w:r>
          </w:p>
        </w:tc>
        <w:tc>
          <w:tcPr>
            <w:tcW w:w="1176" w:type="dxa"/>
          </w:tcPr>
          <w:p w14:paraId="0D321094" w14:textId="0BDCD093" w:rsidR="00262EA8" w:rsidRDefault="00A76849" w:rsidP="00E755A9">
            <w:pPr>
              <w:pStyle w:val="thcolcenter"/>
            </w:pPr>
            <w:r>
              <w:t>Produce Amount</w:t>
            </w:r>
          </w:p>
        </w:tc>
        <w:tc>
          <w:tcPr>
            <w:tcW w:w="1038" w:type="dxa"/>
          </w:tcPr>
          <w:p w14:paraId="54B2AA92" w14:textId="63BDF6A7" w:rsidR="00262EA8" w:rsidRDefault="00A76849" w:rsidP="00E755A9">
            <w:pPr>
              <w:pStyle w:val="thcolcenter"/>
            </w:pPr>
            <w:r>
              <w:t>Total Bill</w:t>
            </w:r>
          </w:p>
        </w:tc>
      </w:tr>
      <w:tr w:rsidR="00B27339" w14:paraId="15E99895" w14:textId="77777777" w:rsidTr="00DB6068">
        <w:tc>
          <w:tcPr>
            <w:tcW w:w="1237" w:type="dxa"/>
          </w:tcPr>
          <w:p w14:paraId="5FC3AC48" w14:textId="27296A9A" w:rsidR="00B27339" w:rsidRDefault="00B27339" w:rsidP="00B27339">
            <w:pPr>
              <w:pStyle w:val="tbodykeep"/>
            </w:pPr>
            <w:r>
              <w:t>Damaria</w:t>
            </w:r>
          </w:p>
        </w:tc>
        <w:tc>
          <w:tcPr>
            <w:tcW w:w="1523" w:type="dxa"/>
          </w:tcPr>
          <w:p w14:paraId="70B53FC3" w14:textId="09AC4DB9" w:rsidR="00B27339" w:rsidRDefault="00B27339" w:rsidP="00B27339">
            <w:pPr>
              <w:pStyle w:val="tbodycenter"/>
            </w:pPr>
            <w:r>
              <w:t>4</w:t>
            </w:r>
          </w:p>
        </w:tc>
        <w:tc>
          <w:tcPr>
            <w:tcW w:w="1523" w:type="dxa"/>
          </w:tcPr>
          <w:p w14:paraId="745C1479" w14:textId="52099D4D" w:rsidR="00B27339" w:rsidRDefault="00B27339" w:rsidP="00B27339">
            <w:pPr>
              <w:pStyle w:val="tbodycenter"/>
            </w:pPr>
            <w:r>
              <w:t>Yes</w:t>
            </w:r>
          </w:p>
        </w:tc>
        <w:tc>
          <w:tcPr>
            <w:tcW w:w="1070" w:type="dxa"/>
          </w:tcPr>
          <w:p w14:paraId="0B8A50E2" w14:textId="372C595D" w:rsidR="00B27339" w:rsidRDefault="00B27339" w:rsidP="00B27339">
            <w:pPr>
              <w:pStyle w:val="tbodycenter"/>
            </w:pPr>
            <w:r>
              <w:t>10</w:t>
            </w:r>
          </w:p>
        </w:tc>
        <w:tc>
          <w:tcPr>
            <w:tcW w:w="1523" w:type="dxa"/>
          </w:tcPr>
          <w:p w14:paraId="544DA95E" w14:textId="1FFD463A" w:rsidR="00B27339" w:rsidRDefault="00B27339" w:rsidP="00B27339">
            <w:pPr>
              <w:pStyle w:val="tbodycenter"/>
            </w:pPr>
            <w:r>
              <w:t>Answer:</w:t>
            </w:r>
          </w:p>
        </w:tc>
        <w:tc>
          <w:tcPr>
            <w:tcW w:w="1176" w:type="dxa"/>
          </w:tcPr>
          <w:p w14:paraId="42676EFD" w14:textId="7D485A58" w:rsidR="00B27339" w:rsidRDefault="00B27339" w:rsidP="00B27339">
            <w:pPr>
              <w:pStyle w:val="tbodycenter"/>
            </w:pPr>
            <w:r>
              <w:t>Answer:</w:t>
            </w:r>
          </w:p>
        </w:tc>
        <w:tc>
          <w:tcPr>
            <w:tcW w:w="1038" w:type="dxa"/>
          </w:tcPr>
          <w:p w14:paraId="1519B2B5" w14:textId="4DF22FA9" w:rsidR="00B27339" w:rsidRDefault="00B27339" w:rsidP="00B27339">
            <w:pPr>
              <w:pStyle w:val="tbodycenter"/>
            </w:pPr>
            <w:r>
              <w:t>Answer:</w:t>
            </w:r>
          </w:p>
        </w:tc>
      </w:tr>
      <w:tr w:rsidR="00B27339" w14:paraId="2288B27B" w14:textId="77777777" w:rsidTr="00DB6068">
        <w:tc>
          <w:tcPr>
            <w:tcW w:w="1237" w:type="dxa"/>
          </w:tcPr>
          <w:p w14:paraId="3D8F42E7" w14:textId="49BF755A" w:rsidR="00B27339" w:rsidRDefault="00B27339" w:rsidP="00B27339">
            <w:pPr>
              <w:pStyle w:val="tbodykeep"/>
            </w:pPr>
            <w:r>
              <w:t>Julio</w:t>
            </w:r>
          </w:p>
        </w:tc>
        <w:tc>
          <w:tcPr>
            <w:tcW w:w="1523" w:type="dxa"/>
          </w:tcPr>
          <w:p w14:paraId="3C06694A" w14:textId="663EEA8E" w:rsidR="00B27339" w:rsidRDefault="00B27339" w:rsidP="00B27339">
            <w:pPr>
              <w:pStyle w:val="tbodycenter"/>
            </w:pPr>
            <w:r>
              <w:t>12</w:t>
            </w:r>
          </w:p>
        </w:tc>
        <w:tc>
          <w:tcPr>
            <w:tcW w:w="1523" w:type="dxa"/>
          </w:tcPr>
          <w:p w14:paraId="5D021FC3" w14:textId="599EE69A" w:rsidR="00B27339" w:rsidRDefault="00B27339" w:rsidP="00B27339">
            <w:pPr>
              <w:pStyle w:val="tbodycenter"/>
            </w:pPr>
            <w:r>
              <w:t>No</w:t>
            </w:r>
          </w:p>
        </w:tc>
        <w:tc>
          <w:tcPr>
            <w:tcW w:w="1070" w:type="dxa"/>
          </w:tcPr>
          <w:p w14:paraId="35895A8D" w14:textId="15DC69D7" w:rsidR="00B27339" w:rsidRDefault="00B27339" w:rsidP="00B27339">
            <w:pPr>
              <w:pStyle w:val="tbodycenter"/>
            </w:pPr>
            <w:r>
              <w:t>12</w:t>
            </w:r>
          </w:p>
        </w:tc>
        <w:tc>
          <w:tcPr>
            <w:tcW w:w="1523" w:type="dxa"/>
          </w:tcPr>
          <w:p w14:paraId="71639D79" w14:textId="527BE547" w:rsidR="00B27339" w:rsidRDefault="00B27339" w:rsidP="00B27339">
            <w:pPr>
              <w:pStyle w:val="tbodycenter"/>
            </w:pPr>
            <w:r>
              <w:t>Answer:</w:t>
            </w:r>
          </w:p>
        </w:tc>
        <w:tc>
          <w:tcPr>
            <w:tcW w:w="1176" w:type="dxa"/>
          </w:tcPr>
          <w:p w14:paraId="159D2B63" w14:textId="5BBEE910" w:rsidR="00B27339" w:rsidRDefault="00B27339" w:rsidP="00B27339">
            <w:pPr>
              <w:pStyle w:val="tbodycenter"/>
            </w:pPr>
            <w:r>
              <w:t>Answer:</w:t>
            </w:r>
          </w:p>
        </w:tc>
        <w:tc>
          <w:tcPr>
            <w:tcW w:w="1038" w:type="dxa"/>
          </w:tcPr>
          <w:p w14:paraId="49963554" w14:textId="5F1B343E" w:rsidR="00B27339" w:rsidRDefault="00B27339" w:rsidP="00B27339">
            <w:pPr>
              <w:pStyle w:val="tbodycenter"/>
            </w:pPr>
            <w:r>
              <w:t>Answer:</w:t>
            </w:r>
          </w:p>
        </w:tc>
      </w:tr>
      <w:tr w:rsidR="00B27339" w14:paraId="20A8B532" w14:textId="77777777" w:rsidTr="00DB6068">
        <w:tc>
          <w:tcPr>
            <w:tcW w:w="1237" w:type="dxa"/>
          </w:tcPr>
          <w:p w14:paraId="7133DFCA" w14:textId="5CAB48FA" w:rsidR="00B27339" w:rsidRDefault="00B27339" w:rsidP="00B27339">
            <w:pPr>
              <w:pStyle w:val="tbodykeep"/>
            </w:pPr>
            <w:r>
              <w:t>Maria</w:t>
            </w:r>
          </w:p>
        </w:tc>
        <w:tc>
          <w:tcPr>
            <w:tcW w:w="1523" w:type="dxa"/>
          </w:tcPr>
          <w:p w14:paraId="6E1D30AE" w14:textId="261E9225" w:rsidR="00B27339" w:rsidRDefault="00B27339" w:rsidP="00B27339">
            <w:pPr>
              <w:pStyle w:val="tbodycenter"/>
            </w:pPr>
            <w:r>
              <w:t>7</w:t>
            </w:r>
          </w:p>
        </w:tc>
        <w:tc>
          <w:tcPr>
            <w:tcW w:w="1523" w:type="dxa"/>
          </w:tcPr>
          <w:p w14:paraId="70E17D6B" w14:textId="4774B9BC" w:rsidR="00B27339" w:rsidRDefault="00B27339" w:rsidP="00B27339">
            <w:pPr>
              <w:pStyle w:val="tbodycenter"/>
            </w:pPr>
            <w:r>
              <w:t>Yes</w:t>
            </w:r>
          </w:p>
        </w:tc>
        <w:tc>
          <w:tcPr>
            <w:tcW w:w="1070" w:type="dxa"/>
          </w:tcPr>
          <w:p w14:paraId="1595559B" w14:textId="5E201EFF" w:rsidR="00B27339" w:rsidRDefault="00B27339" w:rsidP="00B27339">
            <w:pPr>
              <w:pStyle w:val="tbodycenter"/>
            </w:pPr>
            <w:r>
              <w:t>16</w:t>
            </w:r>
          </w:p>
        </w:tc>
        <w:tc>
          <w:tcPr>
            <w:tcW w:w="1523" w:type="dxa"/>
          </w:tcPr>
          <w:p w14:paraId="1D01C5CC" w14:textId="7617B632" w:rsidR="00B27339" w:rsidRDefault="00B27339" w:rsidP="00B27339">
            <w:pPr>
              <w:pStyle w:val="tbodycenter"/>
            </w:pPr>
            <w:r>
              <w:t>Answer:</w:t>
            </w:r>
          </w:p>
        </w:tc>
        <w:tc>
          <w:tcPr>
            <w:tcW w:w="1176" w:type="dxa"/>
          </w:tcPr>
          <w:p w14:paraId="680DD635" w14:textId="45FFF7D5" w:rsidR="00B27339" w:rsidRDefault="00B27339" w:rsidP="00B27339">
            <w:pPr>
              <w:pStyle w:val="tbodycenter"/>
            </w:pPr>
            <w:r>
              <w:t>Answer:</w:t>
            </w:r>
          </w:p>
        </w:tc>
        <w:tc>
          <w:tcPr>
            <w:tcW w:w="1038" w:type="dxa"/>
          </w:tcPr>
          <w:p w14:paraId="75DFAACF" w14:textId="31B02429" w:rsidR="00B27339" w:rsidRDefault="00B27339" w:rsidP="00B27339">
            <w:pPr>
              <w:pStyle w:val="tbodycenter"/>
            </w:pPr>
            <w:r>
              <w:t>Answer:</w:t>
            </w:r>
          </w:p>
        </w:tc>
      </w:tr>
      <w:tr w:rsidR="00B27339" w14:paraId="7EF2399B" w14:textId="77777777" w:rsidTr="00DB6068">
        <w:tc>
          <w:tcPr>
            <w:tcW w:w="1237" w:type="dxa"/>
          </w:tcPr>
          <w:p w14:paraId="033C0B85" w14:textId="2D1D2ED5" w:rsidR="00B27339" w:rsidRDefault="00B27339" w:rsidP="00B27339">
            <w:pPr>
              <w:pStyle w:val="tbodykeep"/>
            </w:pPr>
            <w:r>
              <w:t>Miracle</w:t>
            </w:r>
          </w:p>
        </w:tc>
        <w:tc>
          <w:tcPr>
            <w:tcW w:w="1523" w:type="dxa"/>
          </w:tcPr>
          <w:p w14:paraId="3192A451" w14:textId="539A6231" w:rsidR="00B27339" w:rsidRDefault="00B27339" w:rsidP="00B27339">
            <w:pPr>
              <w:pStyle w:val="tbodycenter"/>
            </w:pPr>
            <w:r>
              <w:t>3</w:t>
            </w:r>
          </w:p>
        </w:tc>
        <w:tc>
          <w:tcPr>
            <w:tcW w:w="1523" w:type="dxa"/>
          </w:tcPr>
          <w:p w14:paraId="61B67757" w14:textId="0A0CBFF9" w:rsidR="00B27339" w:rsidRDefault="00B27339" w:rsidP="00B27339">
            <w:pPr>
              <w:pStyle w:val="tbodycenter"/>
            </w:pPr>
            <w:r>
              <w:t>Yes</w:t>
            </w:r>
          </w:p>
        </w:tc>
        <w:tc>
          <w:tcPr>
            <w:tcW w:w="1070" w:type="dxa"/>
          </w:tcPr>
          <w:p w14:paraId="300D3320" w14:textId="262D722D" w:rsidR="00B27339" w:rsidRDefault="00B27339" w:rsidP="00B27339">
            <w:pPr>
              <w:pStyle w:val="tbodycenter"/>
            </w:pPr>
            <w:r>
              <w:t>8</w:t>
            </w:r>
          </w:p>
        </w:tc>
        <w:tc>
          <w:tcPr>
            <w:tcW w:w="1523" w:type="dxa"/>
          </w:tcPr>
          <w:p w14:paraId="056F2965" w14:textId="06B5A177" w:rsidR="00B27339" w:rsidRDefault="00B27339" w:rsidP="00B27339">
            <w:pPr>
              <w:pStyle w:val="tbodycenter"/>
            </w:pPr>
            <w:r>
              <w:t>Answer:</w:t>
            </w:r>
          </w:p>
        </w:tc>
        <w:tc>
          <w:tcPr>
            <w:tcW w:w="1176" w:type="dxa"/>
          </w:tcPr>
          <w:p w14:paraId="1493C835" w14:textId="07D38B3C" w:rsidR="00B27339" w:rsidRDefault="00B27339" w:rsidP="00B27339">
            <w:pPr>
              <w:pStyle w:val="tbodycenter"/>
            </w:pPr>
            <w:r>
              <w:t>Answer:</w:t>
            </w:r>
          </w:p>
        </w:tc>
        <w:tc>
          <w:tcPr>
            <w:tcW w:w="1038" w:type="dxa"/>
          </w:tcPr>
          <w:p w14:paraId="04745BCB" w14:textId="4D68197A" w:rsidR="00B27339" w:rsidRDefault="00B27339" w:rsidP="00B27339">
            <w:pPr>
              <w:pStyle w:val="tbodycenter"/>
            </w:pPr>
            <w:r>
              <w:t>Answer:</w:t>
            </w:r>
          </w:p>
        </w:tc>
      </w:tr>
      <w:tr w:rsidR="00B27339" w14:paraId="017CDFDB" w14:textId="77777777" w:rsidTr="00DB6068">
        <w:tc>
          <w:tcPr>
            <w:tcW w:w="1237" w:type="dxa"/>
          </w:tcPr>
          <w:p w14:paraId="2D98FEB9" w14:textId="185150B5" w:rsidR="00B27339" w:rsidRDefault="00B27339" w:rsidP="00B27339">
            <w:pPr>
              <w:pStyle w:val="tbodykeep"/>
            </w:pPr>
            <w:r>
              <w:t>Peter</w:t>
            </w:r>
          </w:p>
        </w:tc>
        <w:tc>
          <w:tcPr>
            <w:tcW w:w="1523" w:type="dxa"/>
          </w:tcPr>
          <w:p w14:paraId="6170CC28" w14:textId="0291FFB5" w:rsidR="00B27339" w:rsidRDefault="00B27339" w:rsidP="00B27339">
            <w:pPr>
              <w:pStyle w:val="tbodycenter"/>
            </w:pPr>
            <w:r>
              <w:t>1</w:t>
            </w:r>
          </w:p>
        </w:tc>
        <w:tc>
          <w:tcPr>
            <w:tcW w:w="1523" w:type="dxa"/>
          </w:tcPr>
          <w:p w14:paraId="3F550947" w14:textId="6FACB3A6" w:rsidR="00B27339" w:rsidRDefault="00B27339" w:rsidP="00B27339">
            <w:pPr>
              <w:pStyle w:val="tbodycenter"/>
            </w:pPr>
            <w:r>
              <w:t>No</w:t>
            </w:r>
          </w:p>
        </w:tc>
        <w:tc>
          <w:tcPr>
            <w:tcW w:w="1070" w:type="dxa"/>
          </w:tcPr>
          <w:p w14:paraId="3C51AE1A" w14:textId="4F74E7CE" w:rsidR="00B27339" w:rsidRDefault="00B27339" w:rsidP="00B27339">
            <w:pPr>
              <w:pStyle w:val="tbodycenter"/>
            </w:pPr>
            <w:r>
              <w:t>4</w:t>
            </w:r>
          </w:p>
        </w:tc>
        <w:tc>
          <w:tcPr>
            <w:tcW w:w="1523" w:type="dxa"/>
          </w:tcPr>
          <w:p w14:paraId="2490F5F6" w14:textId="01000B1B" w:rsidR="00B27339" w:rsidRDefault="00B27339" w:rsidP="00B27339">
            <w:pPr>
              <w:pStyle w:val="tbodycenter"/>
            </w:pPr>
            <w:r>
              <w:t>Answer:</w:t>
            </w:r>
          </w:p>
        </w:tc>
        <w:tc>
          <w:tcPr>
            <w:tcW w:w="1176" w:type="dxa"/>
          </w:tcPr>
          <w:p w14:paraId="6838A206" w14:textId="59914301" w:rsidR="00B27339" w:rsidRDefault="00B27339" w:rsidP="00B27339">
            <w:pPr>
              <w:pStyle w:val="tbodycenter"/>
            </w:pPr>
            <w:r>
              <w:t>Answer:</w:t>
            </w:r>
          </w:p>
        </w:tc>
        <w:tc>
          <w:tcPr>
            <w:tcW w:w="1038" w:type="dxa"/>
          </w:tcPr>
          <w:p w14:paraId="5FACC134" w14:textId="2DA63C55" w:rsidR="00B27339" w:rsidRDefault="00B27339" w:rsidP="00B27339">
            <w:pPr>
              <w:pStyle w:val="tbodycenter"/>
            </w:pPr>
            <w:r>
              <w:t>Answer:</w:t>
            </w:r>
          </w:p>
        </w:tc>
      </w:tr>
      <w:tr w:rsidR="00B27339" w14:paraId="731B91AF" w14:textId="77777777" w:rsidTr="00DB6068">
        <w:tc>
          <w:tcPr>
            <w:tcW w:w="1237" w:type="dxa"/>
          </w:tcPr>
          <w:p w14:paraId="0E27F90A" w14:textId="4B2FA35A" w:rsidR="00B27339" w:rsidRDefault="00B27339" w:rsidP="00B27339">
            <w:pPr>
              <w:pStyle w:val="tbodykeep"/>
            </w:pPr>
            <w:r>
              <w:lastRenderedPageBreak/>
              <w:t>Susan</w:t>
            </w:r>
          </w:p>
        </w:tc>
        <w:tc>
          <w:tcPr>
            <w:tcW w:w="1523" w:type="dxa"/>
          </w:tcPr>
          <w:p w14:paraId="2E89A749" w14:textId="70F22432" w:rsidR="00B27339" w:rsidRDefault="00B27339" w:rsidP="00B27339">
            <w:pPr>
              <w:pStyle w:val="tbodycenter"/>
            </w:pPr>
            <w:r>
              <w:t>6</w:t>
            </w:r>
          </w:p>
        </w:tc>
        <w:tc>
          <w:tcPr>
            <w:tcW w:w="1523" w:type="dxa"/>
          </w:tcPr>
          <w:p w14:paraId="71E36D43" w14:textId="48C26B0A" w:rsidR="00B27339" w:rsidRDefault="00B27339" w:rsidP="00B27339">
            <w:pPr>
              <w:pStyle w:val="tbodycenter"/>
            </w:pPr>
            <w:r>
              <w:t>No</w:t>
            </w:r>
          </w:p>
        </w:tc>
        <w:tc>
          <w:tcPr>
            <w:tcW w:w="1070" w:type="dxa"/>
          </w:tcPr>
          <w:p w14:paraId="3CE3AA10" w14:textId="659135FF" w:rsidR="00B27339" w:rsidRDefault="00B27339" w:rsidP="00B27339">
            <w:pPr>
              <w:pStyle w:val="tbodycenter"/>
            </w:pPr>
            <w:r>
              <w:t>9</w:t>
            </w:r>
          </w:p>
        </w:tc>
        <w:tc>
          <w:tcPr>
            <w:tcW w:w="1523" w:type="dxa"/>
          </w:tcPr>
          <w:p w14:paraId="04FFF212" w14:textId="79B6B91C" w:rsidR="00B27339" w:rsidRDefault="00B27339" w:rsidP="00B27339">
            <w:pPr>
              <w:pStyle w:val="tbodycenter"/>
            </w:pPr>
            <w:r>
              <w:t>Answer:</w:t>
            </w:r>
          </w:p>
        </w:tc>
        <w:tc>
          <w:tcPr>
            <w:tcW w:w="1176" w:type="dxa"/>
          </w:tcPr>
          <w:p w14:paraId="69F6503D" w14:textId="34C45EC5" w:rsidR="00B27339" w:rsidRDefault="00B27339" w:rsidP="00B27339">
            <w:pPr>
              <w:pStyle w:val="tbodycenter"/>
            </w:pPr>
            <w:r>
              <w:t>Answer:</w:t>
            </w:r>
          </w:p>
        </w:tc>
        <w:tc>
          <w:tcPr>
            <w:tcW w:w="1038" w:type="dxa"/>
          </w:tcPr>
          <w:p w14:paraId="29711ABD" w14:textId="5D6548A4" w:rsidR="00B27339" w:rsidRDefault="00B27339" w:rsidP="00B27339">
            <w:pPr>
              <w:pStyle w:val="tbodycenter"/>
            </w:pPr>
            <w:r>
              <w:t>Answer:</w:t>
            </w:r>
          </w:p>
        </w:tc>
      </w:tr>
      <w:tr w:rsidR="00B27339" w14:paraId="54DF93FA" w14:textId="77777777" w:rsidTr="00DB6068">
        <w:tc>
          <w:tcPr>
            <w:tcW w:w="1237" w:type="dxa"/>
          </w:tcPr>
          <w:p w14:paraId="157A0AEB" w14:textId="770569C7" w:rsidR="00B27339" w:rsidRDefault="00B27339" w:rsidP="00B27339">
            <w:pPr>
              <w:pStyle w:val="tbodykeep"/>
            </w:pPr>
            <w:r>
              <w:t>Tyrone</w:t>
            </w:r>
          </w:p>
        </w:tc>
        <w:tc>
          <w:tcPr>
            <w:tcW w:w="1523" w:type="dxa"/>
          </w:tcPr>
          <w:p w14:paraId="0601A940" w14:textId="25B7FF11" w:rsidR="00B27339" w:rsidRDefault="00B27339" w:rsidP="00B27339">
            <w:pPr>
              <w:pStyle w:val="tbodycenter"/>
            </w:pPr>
            <w:r>
              <w:t>2</w:t>
            </w:r>
          </w:p>
        </w:tc>
        <w:tc>
          <w:tcPr>
            <w:tcW w:w="1523" w:type="dxa"/>
          </w:tcPr>
          <w:p w14:paraId="08C6A17E" w14:textId="273C5D11" w:rsidR="00B27339" w:rsidRDefault="00B27339" w:rsidP="00B27339">
            <w:pPr>
              <w:pStyle w:val="tbodycenter"/>
            </w:pPr>
            <w:r>
              <w:t>Yes</w:t>
            </w:r>
          </w:p>
        </w:tc>
        <w:tc>
          <w:tcPr>
            <w:tcW w:w="1070" w:type="dxa"/>
          </w:tcPr>
          <w:p w14:paraId="472E1CD0" w14:textId="7AB4FFAC" w:rsidR="00B27339" w:rsidRDefault="00B27339" w:rsidP="00B27339">
            <w:pPr>
              <w:pStyle w:val="tbodycenter"/>
            </w:pPr>
            <w:r>
              <w:t>15</w:t>
            </w:r>
          </w:p>
        </w:tc>
        <w:tc>
          <w:tcPr>
            <w:tcW w:w="1523" w:type="dxa"/>
          </w:tcPr>
          <w:p w14:paraId="4F1440B0" w14:textId="71E8711D" w:rsidR="00B27339" w:rsidRDefault="00B27339" w:rsidP="00B27339">
            <w:pPr>
              <w:pStyle w:val="tbodycenter"/>
            </w:pPr>
            <w:r>
              <w:t>Answer:</w:t>
            </w:r>
          </w:p>
        </w:tc>
        <w:tc>
          <w:tcPr>
            <w:tcW w:w="1176" w:type="dxa"/>
          </w:tcPr>
          <w:p w14:paraId="570273B5" w14:textId="6C748A80" w:rsidR="00B27339" w:rsidRDefault="00B27339" w:rsidP="00B27339">
            <w:pPr>
              <w:pStyle w:val="tbodycenter"/>
            </w:pPr>
            <w:r>
              <w:t>Answer:</w:t>
            </w:r>
          </w:p>
        </w:tc>
        <w:tc>
          <w:tcPr>
            <w:tcW w:w="1038" w:type="dxa"/>
          </w:tcPr>
          <w:p w14:paraId="141DC371" w14:textId="11A0AB86" w:rsidR="00B27339" w:rsidRDefault="00B27339" w:rsidP="00B27339">
            <w:pPr>
              <w:pStyle w:val="tbodycenter"/>
            </w:pPr>
            <w:r>
              <w:t>Answer:</w:t>
            </w:r>
          </w:p>
        </w:tc>
      </w:tr>
    </w:tbl>
    <w:p w14:paraId="7E82053F" w14:textId="5E837A70" w:rsidR="00262EA8" w:rsidRDefault="00B27339" w:rsidP="00B27339">
      <w:pPr>
        <w:pStyle w:val="answer"/>
      </w:pPr>
      <w:r>
        <w:t>Total Received:</w:t>
      </w:r>
    </w:p>
    <w:p w14:paraId="1ACD5CA8" w14:textId="77777777" w:rsidR="008C045E" w:rsidRDefault="008C045E" w:rsidP="00E66DF6">
      <w:pPr>
        <w:pStyle w:val="Heading2"/>
      </w:pPr>
      <w:r>
        <w:t>Mr. Grover’s Wheat</w:t>
      </w:r>
    </w:p>
    <w:p w14:paraId="53686588" w14:textId="77777777" w:rsidR="008C045E" w:rsidRDefault="008C045E" w:rsidP="008C045E">
      <w:pPr>
        <w:pStyle w:val="bodykeep"/>
      </w:pPr>
      <w:r>
        <w:t>You have been asked to help Mr. Grover, a local wheat producer, with the management of his sales and income. Mr. Grover has 3,000 acres of wheat, and averages 52 bushels of wheat per acre. Your job is to help him determine the best storage and marketing practices for his enterprise.</w:t>
      </w:r>
    </w:p>
    <w:p w14:paraId="02380A3B" w14:textId="77777777" w:rsidR="002A03A1" w:rsidRDefault="008C045E" w:rsidP="00BE4254">
      <w:pPr>
        <w:pStyle w:val="listn1"/>
        <w:numPr>
          <w:ilvl w:val="0"/>
          <w:numId w:val="33"/>
        </w:numPr>
      </w:pPr>
      <w:r w:rsidRPr="00122E28">
        <w:t>How many bushels of wheat did Mr. Grover harvest last year?</w:t>
      </w:r>
    </w:p>
    <w:p w14:paraId="22A165D2" w14:textId="77777777" w:rsidR="002A03A1" w:rsidRDefault="002A03A1" w:rsidP="002A03A1">
      <w:pPr>
        <w:pStyle w:val="answer"/>
      </w:pPr>
      <w:r>
        <w:t>Answer:</w:t>
      </w:r>
    </w:p>
    <w:p w14:paraId="0F411625" w14:textId="77777777" w:rsidR="002A03A1" w:rsidRDefault="008C045E" w:rsidP="00BE4254">
      <w:pPr>
        <w:pStyle w:val="listn1"/>
        <w:numPr>
          <w:ilvl w:val="0"/>
          <w:numId w:val="33"/>
        </w:numPr>
      </w:pPr>
      <w:r w:rsidRPr="00122E28">
        <w:t>If wheat is 60 lb per bushel, how many pounds of wheat did Mr. Grover harvest?</w:t>
      </w:r>
    </w:p>
    <w:p w14:paraId="24CBF3FF" w14:textId="77777777" w:rsidR="002A03A1" w:rsidRDefault="002A03A1" w:rsidP="002A03A1">
      <w:pPr>
        <w:pStyle w:val="answer"/>
      </w:pPr>
      <w:r>
        <w:t>Answer:</w:t>
      </w:r>
    </w:p>
    <w:p w14:paraId="49C39390" w14:textId="77777777" w:rsidR="002A03A1" w:rsidRDefault="008C045E" w:rsidP="00BE4254">
      <w:pPr>
        <w:pStyle w:val="listn1"/>
        <w:numPr>
          <w:ilvl w:val="0"/>
          <w:numId w:val="33"/>
        </w:numPr>
      </w:pPr>
      <w:r w:rsidRPr="00122E28">
        <w:t>Mr. Grover has been offered $2.55 per pound for his wheat. He has also been offered $5.50 per kilogram from a different commodity buyer. Which offer will yield him the highest income?</w:t>
      </w:r>
    </w:p>
    <w:p w14:paraId="3F5C34C9" w14:textId="77777777" w:rsidR="002A03A1" w:rsidRDefault="002A03A1" w:rsidP="002A03A1">
      <w:pPr>
        <w:pStyle w:val="answer"/>
      </w:pPr>
      <w:r>
        <w:t>Answer:</w:t>
      </w:r>
    </w:p>
    <w:p w14:paraId="359FC875" w14:textId="5D0D5133" w:rsidR="002A03A1" w:rsidRDefault="008C045E" w:rsidP="00BE4254">
      <w:pPr>
        <w:pStyle w:val="listn1"/>
        <w:numPr>
          <w:ilvl w:val="0"/>
          <w:numId w:val="33"/>
        </w:numPr>
      </w:pPr>
      <w:r w:rsidRPr="00122E28">
        <w:t>Mr. Grover has a silo that is 14</w:t>
      </w:r>
      <w:r w:rsidR="00B40D41">
        <w:t xml:space="preserve"> feet</w:t>
      </w:r>
      <w:r w:rsidRPr="00122E28">
        <w:t xml:space="preserve"> tall with a diameter of 10</w:t>
      </w:r>
      <w:r w:rsidR="00B40D41">
        <w:t xml:space="preserve"> feet</w:t>
      </w:r>
      <w:r w:rsidRPr="00122E28">
        <w:t>. How many cubic feet of wheat will it hold?</w:t>
      </w:r>
    </w:p>
    <w:p w14:paraId="4F61D0DF" w14:textId="77777777" w:rsidR="002A03A1" w:rsidRDefault="002A03A1" w:rsidP="002A03A1">
      <w:pPr>
        <w:pStyle w:val="answer"/>
      </w:pPr>
      <w:r>
        <w:t>Answer:</w:t>
      </w:r>
    </w:p>
    <w:p w14:paraId="3B5966AE" w14:textId="77777777" w:rsidR="008C045E" w:rsidRDefault="008C045E" w:rsidP="00E66DF6">
      <w:pPr>
        <w:pStyle w:val="Heading2"/>
      </w:pPr>
      <w:r>
        <w:t>Marietta’s Dairy</w:t>
      </w:r>
    </w:p>
    <w:p w14:paraId="6FC505FD" w14:textId="77777777" w:rsidR="008C045E" w:rsidRDefault="008C045E" w:rsidP="008C045E">
      <w:pPr>
        <w:pStyle w:val="bodykeep"/>
      </w:pPr>
      <w:r>
        <w:t>Marietta is a farm manager who is responsible for overseeing a large dairy near the Canadian border. Calculate the following problems Marietta encounters in her daily responsibilities.</w:t>
      </w:r>
    </w:p>
    <w:p w14:paraId="2D9DE243" w14:textId="77777777" w:rsidR="002A03A1" w:rsidRDefault="008C045E" w:rsidP="00BE4254">
      <w:pPr>
        <w:pStyle w:val="listn1"/>
        <w:numPr>
          <w:ilvl w:val="0"/>
          <w:numId w:val="34"/>
        </w:numPr>
      </w:pPr>
      <w:r w:rsidRPr="00122E28">
        <w:t>Three hundred cows are milked daily at the dairy. Each cow averages eight gallons of milk per day. How many gallons of milk does the dairy average on a daily basis?</w:t>
      </w:r>
    </w:p>
    <w:p w14:paraId="7696CA48" w14:textId="77777777" w:rsidR="002A03A1" w:rsidRDefault="002A03A1" w:rsidP="002A03A1">
      <w:pPr>
        <w:pStyle w:val="answer"/>
      </w:pPr>
      <w:r>
        <w:lastRenderedPageBreak/>
        <w:t>Answer:</w:t>
      </w:r>
    </w:p>
    <w:p w14:paraId="72EB6BB1" w14:textId="77777777" w:rsidR="002A03A1" w:rsidRDefault="008C045E" w:rsidP="00BE4254">
      <w:pPr>
        <w:pStyle w:val="listn1"/>
        <w:numPr>
          <w:ilvl w:val="0"/>
          <w:numId w:val="34"/>
        </w:numPr>
      </w:pPr>
      <w:r w:rsidRPr="00122E28">
        <w:t>If milk weighs 8 1/2 lb per gallon, how many pounds of milk are produced daily?</w:t>
      </w:r>
    </w:p>
    <w:p w14:paraId="11DB331B" w14:textId="77777777" w:rsidR="002A03A1" w:rsidRDefault="002A03A1" w:rsidP="002A03A1">
      <w:pPr>
        <w:pStyle w:val="answer"/>
      </w:pPr>
      <w:r>
        <w:t>Answer:</w:t>
      </w:r>
    </w:p>
    <w:p w14:paraId="5A11AF71" w14:textId="77777777" w:rsidR="002A03A1" w:rsidRDefault="008C045E" w:rsidP="00BE4254">
      <w:pPr>
        <w:pStyle w:val="listn1"/>
        <w:numPr>
          <w:ilvl w:val="0"/>
          <w:numId w:val="34"/>
        </w:numPr>
      </w:pPr>
      <w:r w:rsidRPr="00122E28">
        <w:t>Canadian milk prices are higher than those in the United States. Marietta has a Canadian wholesaler who will pay a premium if the dairy can produce 85,000 kilograms of milk every 10 days. Is this an option the dairy can pursue? How many kilograms of milk could the dairy produce in a 10-day period?</w:t>
      </w:r>
    </w:p>
    <w:p w14:paraId="21444B88" w14:textId="77777777" w:rsidR="002A03A1" w:rsidRDefault="002A03A1" w:rsidP="002A03A1">
      <w:pPr>
        <w:pStyle w:val="answer"/>
      </w:pPr>
      <w:r>
        <w:t>Answer:</w:t>
      </w:r>
    </w:p>
    <w:p w14:paraId="42EF8ED1" w14:textId="77777777" w:rsidR="008C045E" w:rsidRPr="00122E28" w:rsidRDefault="008C045E" w:rsidP="00BE4254">
      <w:pPr>
        <w:pStyle w:val="listn1"/>
        <w:numPr>
          <w:ilvl w:val="0"/>
          <w:numId w:val="34"/>
        </w:numPr>
      </w:pPr>
      <w:r w:rsidRPr="00122E28">
        <w:t>Marietta has a feed mixer that can make feed in one-ton batches. The ration has been calculated and the raw products for the appropriate ration include 60% haylage, 20% soybean meal, 10% oats, 5% brewer’s yeast, and 5% mineral and vitamin supplement. How many pounds of each item should go into the mixer to make a batch?</w:t>
      </w:r>
    </w:p>
    <w:p w14:paraId="6581427E" w14:textId="77777777" w:rsidR="008C045E" w:rsidRPr="008136DD" w:rsidRDefault="008C045E" w:rsidP="00CC69B8">
      <w:pPr>
        <w:pStyle w:val="lista1"/>
        <w:numPr>
          <w:ilvl w:val="0"/>
          <w:numId w:val="35"/>
        </w:numPr>
      </w:pPr>
      <w:r w:rsidRPr="008136DD">
        <w:t>Haylage</w:t>
      </w:r>
    </w:p>
    <w:p w14:paraId="54EC016B" w14:textId="77777777" w:rsidR="002A03A1" w:rsidRDefault="008C045E" w:rsidP="00D673F8">
      <w:pPr>
        <w:pStyle w:val="listn1bodykeep"/>
      </w:pPr>
      <w:r>
        <w:t>Total pounds needed:</w:t>
      </w:r>
      <w:r>
        <w:tab/>
      </w:r>
    </w:p>
    <w:p w14:paraId="54126723" w14:textId="77777777" w:rsidR="002A03A1" w:rsidRDefault="002A03A1" w:rsidP="002A03A1">
      <w:pPr>
        <w:pStyle w:val="answer"/>
      </w:pPr>
      <w:r>
        <w:t>Answer:</w:t>
      </w:r>
    </w:p>
    <w:p w14:paraId="0CBD7604" w14:textId="6273B414" w:rsidR="008C045E" w:rsidRPr="008136DD" w:rsidRDefault="008C045E" w:rsidP="00CC69B8">
      <w:pPr>
        <w:pStyle w:val="lista1"/>
        <w:numPr>
          <w:ilvl w:val="0"/>
          <w:numId w:val="35"/>
        </w:numPr>
      </w:pPr>
      <w:r w:rsidRPr="008136DD">
        <w:t>Soybean meal</w:t>
      </w:r>
    </w:p>
    <w:p w14:paraId="07BEDEFC" w14:textId="77777777" w:rsidR="002A03A1" w:rsidRDefault="008C045E" w:rsidP="00D673F8">
      <w:pPr>
        <w:pStyle w:val="listn1bodykeep"/>
      </w:pPr>
      <w:r>
        <w:t>Total pounds needed:</w:t>
      </w:r>
      <w:r>
        <w:tab/>
      </w:r>
    </w:p>
    <w:p w14:paraId="610B9589" w14:textId="77777777" w:rsidR="002A03A1" w:rsidRDefault="002A03A1" w:rsidP="002A03A1">
      <w:pPr>
        <w:pStyle w:val="answer"/>
      </w:pPr>
      <w:r>
        <w:t>Answer:</w:t>
      </w:r>
    </w:p>
    <w:p w14:paraId="5520E7A1" w14:textId="5037D5CC" w:rsidR="008C045E" w:rsidRPr="008136DD" w:rsidRDefault="008C045E" w:rsidP="00CC69B8">
      <w:pPr>
        <w:pStyle w:val="lista1"/>
        <w:numPr>
          <w:ilvl w:val="0"/>
          <w:numId w:val="35"/>
        </w:numPr>
      </w:pPr>
      <w:r w:rsidRPr="008136DD">
        <w:t>Oats</w:t>
      </w:r>
    </w:p>
    <w:p w14:paraId="0C1D3185" w14:textId="77777777" w:rsidR="002A03A1" w:rsidRDefault="008C045E" w:rsidP="00D673F8">
      <w:pPr>
        <w:pStyle w:val="listn1bodykeep"/>
      </w:pPr>
      <w:r>
        <w:t>Total pounds needed:</w:t>
      </w:r>
      <w:r>
        <w:tab/>
      </w:r>
    </w:p>
    <w:p w14:paraId="14749139" w14:textId="77777777" w:rsidR="002A03A1" w:rsidRDefault="002A03A1" w:rsidP="002A03A1">
      <w:pPr>
        <w:pStyle w:val="answer"/>
      </w:pPr>
      <w:r>
        <w:t>Answer:</w:t>
      </w:r>
    </w:p>
    <w:p w14:paraId="70B98587" w14:textId="0BB0EF4A" w:rsidR="008C045E" w:rsidRPr="008136DD" w:rsidRDefault="008C045E" w:rsidP="00CC69B8">
      <w:pPr>
        <w:pStyle w:val="lista1"/>
        <w:numPr>
          <w:ilvl w:val="0"/>
          <w:numId w:val="35"/>
        </w:numPr>
      </w:pPr>
      <w:r w:rsidRPr="008136DD">
        <w:t>Brewer’s yeast</w:t>
      </w:r>
    </w:p>
    <w:p w14:paraId="6741A4C4" w14:textId="77777777" w:rsidR="002A03A1" w:rsidRDefault="008C045E" w:rsidP="00D673F8">
      <w:pPr>
        <w:pStyle w:val="listn1bodykeep"/>
      </w:pPr>
      <w:r>
        <w:t>Total pounds needed:</w:t>
      </w:r>
      <w:r>
        <w:tab/>
      </w:r>
    </w:p>
    <w:p w14:paraId="56F3F320" w14:textId="77777777" w:rsidR="002A03A1" w:rsidRDefault="002A03A1" w:rsidP="002A03A1">
      <w:pPr>
        <w:pStyle w:val="answer"/>
      </w:pPr>
      <w:r>
        <w:t>Answer:</w:t>
      </w:r>
    </w:p>
    <w:p w14:paraId="16D0F524" w14:textId="18E611EF" w:rsidR="008C045E" w:rsidRPr="008136DD" w:rsidRDefault="008C045E" w:rsidP="00CC69B8">
      <w:pPr>
        <w:pStyle w:val="lista1"/>
        <w:numPr>
          <w:ilvl w:val="0"/>
          <w:numId w:val="35"/>
        </w:numPr>
      </w:pPr>
      <w:r w:rsidRPr="008136DD">
        <w:t>Mineral and vitamin supplement</w:t>
      </w:r>
    </w:p>
    <w:p w14:paraId="6B0C9813" w14:textId="77777777" w:rsidR="002A03A1" w:rsidRDefault="008C045E" w:rsidP="00D673F8">
      <w:pPr>
        <w:pStyle w:val="listn1bodykeep"/>
      </w:pPr>
      <w:r>
        <w:lastRenderedPageBreak/>
        <w:t>Total pounds needed:</w:t>
      </w:r>
      <w:r>
        <w:tab/>
      </w:r>
    </w:p>
    <w:p w14:paraId="67C2EE09" w14:textId="77777777" w:rsidR="002A03A1" w:rsidRDefault="002A03A1" w:rsidP="002A03A1">
      <w:pPr>
        <w:pStyle w:val="answer"/>
      </w:pPr>
      <w:r>
        <w:t>Answer:</w:t>
      </w:r>
    </w:p>
    <w:p w14:paraId="196A1771" w14:textId="4846A8B3" w:rsidR="008C045E" w:rsidRDefault="008C045E" w:rsidP="00E66DF6">
      <w:pPr>
        <w:pStyle w:val="Heading2"/>
      </w:pPr>
      <w:r>
        <w:t>Social Media Management</w:t>
      </w:r>
    </w:p>
    <w:p w14:paraId="16121522" w14:textId="77777777" w:rsidR="008C045E" w:rsidRDefault="008C045E" w:rsidP="008C045E">
      <w:pPr>
        <w:pStyle w:val="bodykeep"/>
      </w:pPr>
      <w:r>
        <w:t>Francisco owns a company responsible for managing the social media of several large agricultural companies. His goal is to increase consumer awareness of the brand and help increase agricultural literacy and sales.</w:t>
      </w:r>
    </w:p>
    <w:p w14:paraId="28C48E21" w14:textId="77777777" w:rsidR="002A03A1" w:rsidRDefault="008C045E" w:rsidP="00CC69B8">
      <w:pPr>
        <w:pStyle w:val="listn1"/>
        <w:numPr>
          <w:ilvl w:val="0"/>
          <w:numId w:val="36"/>
        </w:numPr>
      </w:pPr>
      <w:r w:rsidRPr="00122E28">
        <w:t>A large company has hired Francisco. The company currently has 250 social media followers. Francisco estimates that every 50 followers will result in a 1% increase in the company income over the previous month. If the company had an average income of $45,000 last month, how much increased income does Francisco estimate could be generated with an increase of 400 followers? (Remember your sequence of operations.)</w:t>
      </w:r>
    </w:p>
    <w:p w14:paraId="3C32C030" w14:textId="77777777" w:rsidR="002A03A1" w:rsidRDefault="002A03A1" w:rsidP="002A03A1">
      <w:pPr>
        <w:pStyle w:val="answer"/>
      </w:pPr>
      <w:r>
        <w:t>Answer:</w:t>
      </w:r>
    </w:p>
    <w:p w14:paraId="13846B94" w14:textId="77777777" w:rsidR="002A03A1" w:rsidRDefault="008C045E" w:rsidP="00CC69B8">
      <w:pPr>
        <w:pStyle w:val="listn1"/>
        <w:numPr>
          <w:ilvl w:val="0"/>
          <w:numId w:val="36"/>
        </w:numPr>
      </w:pPr>
      <w:r w:rsidRPr="00122E28">
        <w:t>The company wants to conduct a social media contest and give away a vacation to Hawaii. The total cost of the prize will be $5,000. If Francisco estimates the contest will result in 600 new followers and last month’s income was $45,000, is the contest going to generate enough income to cover the cost of the prize?</w:t>
      </w:r>
    </w:p>
    <w:p w14:paraId="0E0B6260" w14:textId="2C689CA3" w:rsidR="00A76C8D" w:rsidRDefault="002A03A1" w:rsidP="005D10B8">
      <w:pPr>
        <w:pStyle w:val="answer"/>
      </w:pPr>
      <w:r>
        <w:t>Answer:</w:t>
      </w:r>
    </w:p>
    <w:sectPr w:rsidR="00A76C8D" w:rsidSect="00E60A6D">
      <w:headerReference w:type="default" r:id="rId10"/>
      <w:footerReference w:type="default" r:id="rId11"/>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F983" w14:textId="77777777" w:rsidR="002A76BF" w:rsidRDefault="002A76BF">
      <w:r>
        <w:separator/>
      </w:r>
    </w:p>
  </w:endnote>
  <w:endnote w:type="continuationSeparator" w:id="0">
    <w:p w14:paraId="51651E39" w14:textId="77777777" w:rsidR="002A76BF" w:rsidRDefault="002A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8163" w14:textId="77777777" w:rsidR="00762CB2" w:rsidRDefault="00762CB2" w:rsidP="00762CB2">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0CC8CC85" w14:textId="1B66BEBE" w:rsidR="008C045E" w:rsidRPr="00762CB2" w:rsidRDefault="00762CB2" w:rsidP="00762CB2">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92B0" w14:textId="77777777" w:rsidR="002A76BF" w:rsidRDefault="002A76BF">
      <w:r>
        <w:separator/>
      </w:r>
    </w:p>
  </w:footnote>
  <w:footnote w:type="continuationSeparator" w:id="0">
    <w:p w14:paraId="4A60033E" w14:textId="77777777" w:rsidR="002A76BF" w:rsidRDefault="002A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B802" w14:textId="0634C176" w:rsidR="008C045E" w:rsidRPr="002F0DF7" w:rsidRDefault="002F0DF7" w:rsidP="002F0DF7">
    <w:pPr>
      <w:pStyle w:val="Header"/>
    </w:pPr>
    <w:r>
      <w:rPr>
        <w:i/>
        <w:iCs/>
      </w:rPr>
      <w:t xml:space="preserve">Principles of Agriculture, Food, and Natural Resources: </w:t>
    </w:r>
    <w:r>
      <w:t>Lesson Activity</w:t>
    </w:r>
    <w:r w:rsidR="00B27339">
      <w:t xml:space="preserve"> 8.2A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CA3C26"/>
    <w:multiLevelType w:val="hybridMultilevel"/>
    <w:tmpl w:val="9BA6DE30"/>
    <w:lvl w:ilvl="0" w:tplc="1562D8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AD2B3D"/>
    <w:multiLevelType w:val="hybridMultilevel"/>
    <w:tmpl w:val="1536F8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74E2F"/>
    <w:multiLevelType w:val="hybridMultilevel"/>
    <w:tmpl w:val="364C8FFA"/>
    <w:lvl w:ilvl="0" w:tplc="32D0C7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7B5F62"/>
    <w:multiLevelType w:val="hybridMultilevel"/>
    <w:tmpl w:val="0DB08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0555DD"/>
    <w:multiLevelType w:val="hybridMultilevel"/>
    <w:tmpl w:val="AEB6EC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091907"/>
    <w:multiLevelType w:val="hybridMultilevel"/>
    <w:tmpl w:val="94A8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BE290E"/>
    <w:multiLevelType w:val="hybridMultilevel"/>
    <w:tmpl w:val="5EFA1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B3301D6"/>
    <w:multiLevelType w:val="hybridMultilevel"/>
    <w:tmpl w:val="5CDAADA4"/>
    <w:lvl w:ilvl="0" w:tplc="5DA88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15:restartNumberingAfterBreak="0">
    <w:nsid w:val="3C7215F6"/>
    <w:multiLevelType w:val="hybridMultilevel"/>
    <w:tmpl w:val="79B0B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1D2552"/>
    <w:multiLevelType w:val="hybridMultilevel"/>
    <w:tmpl w:val="E070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ED78CA"/>
    <w:multiLevelType w:val="hybridMultilevel"/>
    <w:tmpl w:val="770EE2A8"/>
    <w:lvl w:ilvl="0" w:tplc="4B3488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70247E"/>
    <w:multiLevelType w:val="hybridMultilevel"/>
    <w:tmpl w:val="C8B8EB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C8450E"/>
    <w:multiLevelType w:val="hybridMultilevel"/>
    <w:tmpl w:val="9A342C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DE2B57"/>
    <w:multiLevelType w:val="hybridMultilevel"/>
    <w:tmpl w:val="A858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48296F"/>
    <w:multiLevelType w:val="hybridMultilevel"/>
    <w:tmpl w:val="2FC06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542666"/>
    <w:multiLevelType w:val="hybridMultilevel"/>
    <w:tmpl w:val="FBCEC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B50CB"/>
    <w:multiLevelType w:val="hybridMultilevel"/>
    <w:tmpl w:val="4F6E99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163D4E"/>
    <w:multiLevelType w:val="hybridMultilevel"/>
    <w:tmpl w:val="2C74CA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4543C"/>
    <w:multiLevelType w:val="hybridMultilevel"/>
    <w:tmpl w:val="8840914A"/>
    <w:lvl w:ilvl="0" w:tplc="032CEA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71011"/>
    <w:multiLevelType w:val="hybridMultilevel"/>
    <w:tmpl w:val="AFCA43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34"/>
  </w:num>
  <w:num w:numId="2" w16cid:durableId="567887396">
    <w:abstractNumId w:val="31"/>
  </w:num>
  <w:num w:numId="3" w16cid:durableId="121387247">
    <w:abstractNumId w:val="22"/>
  </w:num>
  <w:num w:numId="4" w16cid:durableId="158277742">
    <w:abstractNumId w:val="32"/>
  </w:num>
  <w:num w:numId="5" w16cid:durableId="794644958">
    <w:abstractNumId w:val="28"/>
  </w:num>
  <w:num w:numId="6" w16cid:durableId="1384058605">
    <w:abstractNumId w:val="26"/>
  </w:num>
  <w:num w:numId="7" w16cid:durableId="498665011">
    <w:abstractNumId w:val="13"/>
  </w:num>
  <w:num w:numId="8" w16cid:durableId="238371060">
    <w:abstractNumId w:val="11"/>
  </w:num>
  <w:num w:numId="9" w16cid:durableId="279654731">
    <w:abstractNumId w:val="23"/>
  </w:num>
  <w:num w:numId="10" w16cid:durableId="1787501502">
    <w:abstractNumId w:val="40"/>
  </w:num>
  <w:num w:numId="11" w16cid:durableId="659119082">
    <w:abstractNumId w:val="17"/>
  </w:num>
  <w:num w:numId="12" w16cid:durableId="1373534769">
    <w:abstractNumId w:val="39"/>
  </w:num>
  <w:num w:numId="13" w16cid:durableId="1125732454">
    <w:abstractNumId w:val="10"/>
  </w:num>
  <w:num w:numId="14" w16cid:durableId="217321391">
    <w:abstractNumId w:val="25"/>
  </w:num>
  <w:num w:numId="15" w16cid:durableId="824049846">
    <w:abstractNumId w:val="24"/>
  </w:num>
  <w:num w:numId="16" w16cid:durableId="64688521">
    <w:abstractNumId w:val="33"/>
  </w:num>
  <w:num w:numId="17" w16cid:durableId="1997343418">
    <w:abstractNumId w:val="20"/>
  </w:num>
  <w:num w:numId="18" w16cid:durableId="629748237">
    <w:abstractNumId w:val="18"/>
  </w:num>
  <w:num w:numId="19" w16cid:durableId="820728176">
    <w:abstractNumId w:val="35"/>
  </w:num>
  <w:num w:numId="20" w16cid:durableId="410205259">
    <w:abstractNumId w:val="27"/>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748967876">
    <w:abstractNumId w:val="30"/>
  </w:num>
  <w:num w:numId="32" w16cid:durableId="1890799347">
    <w:abstractNumId w:val="16"/>
  </w:num>
  <w:num w:numId="33" w16cid:durableId="1522890163">
    <w:abstractNumId w:val="29"/>
  </w:num>
  <w:num w:numId="34" w16cid:durableId="1160192905">
    <w:abstractNumId w:val="15"/>
  </w:num>
  <w:num w:numId="35" w16cid:durableId="314531511">
    <w:abstractNumId w:val="36"/>
  </w:num>
  <w:num w:numId="36" w16cid:durableId="1182865688">
    <w:abstractNumId w:val="37"/>
  </w:num>
  <w:num w:numId="37" w16cid:durableId="88888486">
    <w:abstractNumId w:val="19"/>
  </w:num>
  <w:num w:numId="38" w16cid:durableId="547956781">
    <w:abstractNumId w:val="12"/>
  </w:num>
  <w:num w:numId="39" w16cid:durableId="520123836">
    <w:abstractNumId w:val="38"/>
  </w:num>
  <w:num w:numId="40" w16cid:durableId="1260525240">
    <w:abstractNumId w:val="21"/>
  </w:num>
  <w:num w:numId="41" w16cid:durableId="1048652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5E"/>
    <w:rsid w:val="00022599"/>
    <w:rsid w:val="00030FA6"/>
    <w:rsid w:val="000325DB"/>
    <w:rsid w:val="000A7536"/>
    <w:rsid w:val="001032F2"/>
    <w:rsid w:val="00122E28"/>
    <w:rsid w:val="00140803"/>
    <w:rsid w:val="001B0AFC"/>
    <w:rsid w:val="0021378C"/>
    <w:rsid w:val="002573D3"/>
    <w:rsid w:val="00262EA8"/>
    <w:rsid w:val="002A03A1"/>
    <w:rsid w:val="002A37A7"/>
    <w:rsid w:val="002A76BF"/>
    <w:rsid w:val="002F0DF7"/>
    <w:rsid w:val="00345138"/>
    <w:rsid w:val="00403F7D"/>
    <w:rsid w:val="005002D5"/>
    <w:rsid w:val="00555F38"/>
    <w:rsid w:val="005C0466"/>
    <w:rsid w:val="005D10B8"/>
    <w:rsid w:val="005E5D52"/>
    <w:rsid w:val="00693DFA"/>
    <w:rsid w:val="006B19E7"/>
    <w:rsid w:val="0073271A"/>
    <w:rsid w:val="00762CB2"/>
    <w:rsid w:val="007D0C05"/>
    <w:rsid w:val="007E7024"/>
    <w:rsid w:val="008136DD"/>
    <w:rsid w:val="00856EA8"/>
    <w:rsid w:val="008B1D27"/>
    <w:rsid w:val="008C045E"/>
    <w:rsid w:val="009068D8"/>
    <w:rsid w:val="0095544E"/>
    <w:rsid w:val="009A0BF7"/>
    <w:rsid w:val="009A4AFE"/>
    <w:rsid w:val="009A6540"/>
    <w:rsid w:val="009D65C0"/>
    <w:rsid w:val="009E00B7"/>
    <w:rsid w:val="009F1416"/>
    <w:rsid w:val="00A3339C"/>
    <w:rsid w:val="00A76849"/>
    <w:rsid w:val="00A76C8D"/>
    <w:rsid w:val="00AE7C36"/>
    <w:rsid w:val="00B27339"/>
    <w:rsid w:val="00B40D41"/>
    <w:rsid w:val="00B44750"/>
    <w:rsid w:val="00B62590"/>
    <w:rsid w:val="00B8077E"/>
    <w:rsid w:val="00B80850"/>
    <w:rsid w:val="00BD604D"/>
    <w:rsid w:val="00BE4254"/>
    <w:rsid w:val="00BF4036"/>
    <w:rsid w:val="00CA2E03"/>
    <w:rsid w:val="00CC16E1"/>
    <w:rsid w:val="00CC69B8"/>
    <w:rsid w:val="00D560F9"/>
    <w:rsid w:val="00D6022F"/>
    <w:rsid w:val="00D673F8"/>
    <w:rsid w:val="00DB6068"/>
    <w:rsid w:val="00DB7723"/>
    <w:rsid w:val="00E338DA"/>
    <w:rsid w:val="00E36133"/>
    <w:rsid w:val="00E60A6D"/>
    <w:rsid w:val="00E66DF6"/>
    <w:rsid w:val="00E755A9"/>
    <w:rsid w:val="00E93C41"/>
    <w:rsid w:val="00EF5344"/>
    <w:rsid w:val="00F14DEF"/>
    <w:rsid w:val="00F55E48"/>
    <w:rsid w:val="00F8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71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F7D"/>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403F7D"/>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403F7D"/>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403F7D"/>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403F7D"/>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403F7D"/>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8C04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4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4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4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F7D"/>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403F7D"/>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403F7D"/>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403F7D"/>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403F7D"/>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8C0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45E"/>
    <w:rPr>
      <w:rFonts w:eastAsiaTheme="majorEastAsia" w:cstheme="majorBidi"/>
      <w:color w:val="272727" w:themeColor="text1" w:themeTint="D8"/>
    </w:rPr>
  </w:style>
  <w:style w:type="paragraph" w:styleId="Title">
    <w:name w:val="Title"/>
    <w:basedOn w:val="Normal"/>
    <w:next w:val="Normal"/>
    <w:link w:val="TitleChar"/>
    <w:uiPriority w:val="10"/>
    <w:qFormat/>
    <w:rsid w:val="008C04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45E"/>
    <w:pPr>
      <w:spacing w:before="160"/>
      <w:jc w:val="center"/>
    </w:pPr>
    <w:rPr>
      <w:i/>
      <w:iCs/>
      <w:color w:val="404040" w:themeColor="text1" w:themeTint="BF"/>
    </w:rPr>
  </w:style>
  <w:style w:type="character" w:customStyle="1" w:styleId="QuoteChar">
    <w:name w:val="Quote Char"/>
    <w:basedOn w:val="DefaultParagraphFont"/>
    <w:link w:val="Quote"/>
    <w:uiPriority w:val="29"/>
    <w:rsid w:val="008C045E"/>
    <w:rPr>
      <w:i/>
      <w:iCs/>
      <w:color w:val="404040" w:themeColor="text1" w:themeTint="BF"/>
    </w:rPr>
  </w:style>
  <w:style w:type="paragraph" w:styleId="ListParagraph">
    <w:name w:val="List Paragraph"/>
    <w:basedOn w:val="Normal"/>
    <w:uiPriority w:val="34"/>
    <w:qFormat/>
    <w:rsid w:val="008C045E"/>
    <w:pPr>
      <w:ind w:left="720"/>
      <w:contextualSpacing/>
    </w:pPr>
  </w:style>
  <w:style w:type="character" w:styleId="IntenseEmphasis">
    <w:name w:val="Intense Emphasis"/>
    <w:basedOn w:val="DefaultParagraphFont"/>
    <w:uiPriority w:val="21"/>
    <w:qFormat/>
    <w:rsid w:val="008C045E"/>
    <w:rPr>
      <w:i/>
      <w:iCs/>
      <w:color w:val="0F4761" w:themeColor="accent1" w:themeShade="BF"/>
    </w:rPr>
  </w:style>
  <w:style w:type="paragraph" w:styleId="IntenseQuote">
    <w:name w:val="Intense Quote"/>
    <w:basedOn w:val="Normal"/>
    <w:next w:val="Normal"/>
    <w:link w:val="IntenseQuoteChar"/>
    <w:uiPriority w:val="30"/>
    <w:qFormat/>
    <w:rsid w:val="008C0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45E"/>
    <w:rPr>
      <w:i/>
      <w:iCs/>
      <w:color w:val="0F4761" w:themeColor="accent1" w:themeShade="BF"/>
    </w:rPr>
  </w:style>
  <w:style w:type="character" w:styleId="IntenseReference">
    <w:name w:val="Intense Reference"/>
    <w:basedOn w:val="DefaultParagraphFont"/>
    <w:uiPriority w:val="32"/>
    <w:qFormat/>
    <w:rsid w:val="008C045E"/>
    <w:rPr>
      <w:b/>
      <w:bCs/>
      <w:smallCaps/>
      <w:color w:val="0F4761" w:themeColor="accent1" w:themeShade="BF"/>
      <w:spacing w:val="5"/>
    </w:rPr>
  </w:style>
  <w:style w:type="paragraph" w:customStyle="1" w:styleId="oactnum">
    <w:name w:val="o_act_num"/>
    <w:rsid w:val="008C045E"/>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8C045E"/>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8C045E"/>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403F7D"/>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403F7D"/>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403F7D"/>
    <w:pPr>
      <w:spacing w:before="120" w:after="60" w:line="240" w:lineRule="auto"/>
    </w:pPr>
    <w:rPr>
      <w:rFonts w:ascii="Times New Roman" w:eastAsia="Calibri" w:hAnsi="Times New Roman" w:cs="Times New Roman"/>
      <w:kern w:val="0"/>
      <w:szCs w:val="22"/>
      <w14:ligatures w14:val="none"/>
    </w:rPr>
  </w:style>
  <w:style w:type="character" w:customStyle="1" w:styleId="cnegtrack">
    <w:name w:val="c_negtrack"/>
    <w:rsid w:val="00403F7D"/>
    <w:rPr>
      <w:spacing w:val="-20"/>
      <w:bdr w:val="none" w:sz="0" w:space="0" w:color="auto"/>
      <w:shd w:val="clear" w:color="auto" w:fill="auto"/>
    </w:rPr>
  </w:style>
  <w:style w:type="paragraph" w:customStyle="1" w:styleId="lista1">
    <w:name w:val="list_a1"/>
    <w:qFormat/>
    <w:rsid w:val="00403F7D"/>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403F7D"/>
    <w:pPr>
      <w:spacing w:before="120" w:after="0" w:line="240" w:lineRule="auto"/>
    </w:pPr>
    <w:rPr>
      <w:rFonts w:ascii="Times New Roman" w:eastAsia="Calibri" w:hAnsi="Times New Roman" w:cs="Times New Roman"/>
      <w:kern w:val="0"/>
      <w:szCs w:val="22"/>
      <w14:ligatures w14:val="none"/>
    </w:rPr>
  </w:style>
  <w:style w:type="character" w:customStyle="1" w:styleId="cbold">
    <w:name w:val="c_bold"/>
    <w:rsid w:val="00403F7D"/>
    <w:rPr>
      <w:b/>
      <w:bdr w:val="none" w:sz="0" w:space="0" w:color="auto"/>
      <w:shd w:val="clear" w:color="auto" w:fill="auto"/>
    </w:rPr>
  </w:style>
  <w:style w:type="paragraph" w:customStyle="1" w:styleId="bodykeep">
    <w:name w:val="body_keep"/>
    <w:rsid w:val="00403F7D"/>
    <w:pPr>
      <w:widowControl w:val="0"/>
      <w:spacing w:after="120" w:line="240" w:lineRule="auto"/>
    </w:pPr>
    <w:rPr>
      <w:rFonts w:ascii="Times New Roman" w:eastAsia="Times New Roman" w:hAnsi="Times New Roman" w:cs="Times New Roman"/>
      <w:kern w:val="0"/>
      <w:szCs w:val="20"/>
      <w14:ligatures w14:val="none"/>
    </w:rPr>
  </w:style>
  <w:style w:type="paragraph" w:customStyle="1" w:styleId="listl2">
    <w:name w:val="list_l2"/>
    <w:basedOn w:val="Normal"/>
    <w:uiPriority w:val="99"/>
    <w:rsid w:val="008C045E"/>
    <w:pPr>
      <w:tabs>
        <w:tab w:val="left" w:leader="underscore" w:pos="9840"/>
      </w:tabs>
      <w:suppressAutoHyphens/>
      <w:autoSpaceDE w:val="0"/>
      <w:autoSpaceDN w:val="0"/>
      <w:adjustRightInd w:val="0"/>
      <w:spacing w:before="60" w:line="250" w:lineRule="atLeast"/>
      <w:ind w:left="720"/>
      <w:textAlignment w:val="center"/>
    </w:pPr>
    <w:rPr>
      <w:rFonts w:ascii="Times LT Std" w:hAnsi="Times LT Std" w:cs="Times LT Std"/>
      <w:color w:val="000000"/>
      <w:sz w:val="21"/>
      <w:szCs w:val="21"/>
    </w:rPr>
  </w:style>
  <w:style w:type="character" w:customStyle="1" w:styleId="csymstd">
    <w:name w:val="c_sym_std"/>
    <w:rsid w:val="00403F7D"/>
    <w:rPr>
      <w:rFonts w:ascii="Symbol Std" w:hAnsi="Symbol Std"/>
      <w:bdr w:val="none" w:sz="0" w:space="0" w:color="auto"/>
      <w:shd w:val="clear" w:color="auto" w:fill="auto"/>
    </w:rPr>
  </w:style>
  <w:style w:type="paragraph" w:customStyle="1" w:styleId="name">
    <w:name w:val="name"/>
    <w:rsid w:val="00403F7D"/>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403F7D"/>
    <w:pPr>
      <w:tabs>
        <w:tab w:val="center" w:pos="4680"/>
        <w:tab w:val="right" w:pos="9360"/>
      </w:tabs>
    </w:pPr>
  </w:style>
  <w:style w:type="character" w:customStyle="1" w:styleId="HeaderChar">
    <w:name w:val="Header Char"/>
    <w:basedOn w:val="DefaultParagraphFont"/>
    <w:link w:val="Header"/>
    <w:uiPriority w:val="99"/>
    <w:rsid w:val="00403F7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403F7D"/>
    <w:pPr>
      <w:tabs>
        <w:tab w:val="center" w:pos="4680"/>
        <w:tab w:val="right" w:pos="9360"/>
      </w:tabs>
    </w:pPr>
  </w:style>
  <w:style w:type="character" w:customStyle="1" w:styleId="FooterChar">
    <w:name w:val="Footer Char"/>
    <w:basedOn w:val="DefaultParagraphFont"/>
    <w:link w:val="Footer"/>
    <w:uiPriority w:val="99"/>
    <w:rsid w:val="00403F7D"/>
    <w:rPr>
      <w:rFonts w:ascii="Calibri" w:eastAsia="Calibri" w:hAnsi="Calibri" w:cs="Times New Roman"/>
      <w:kern w:val="0"/>
      <w:sz w:val="22"/>
      <w:szCs w:val="22"/>
      <w14:ligatures w14:val="none"/>
    </w:rPr>
  </w:style>
  <w:style w:type="paragraph" w:customStyle="1" w:styleId="lista1rule">
    <w:name w:val="list_a1_rule"/>
    <w:qFormat/>
    <w:rsid w:val="00403F7D"/>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403F7D"/>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403F7D"/>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403F7D"/>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403F7D"/>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403F7D"/>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403F7D"/>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403F7D"/>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403F7D"/>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403F7D"/>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403F7D"/>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403F7D"/>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403F7D"/>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403F7D"/>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403F7D"/>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403F7D"/>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403F7D"/>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403F7D"/>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403F7D"/>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403F7D"/>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403F7D"/>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403F7D"/>
    <w:pPr>
      <w:spacing w:after="60" w:line="240" w:lineRule="auto"/>
    </w:pPr>
    <w:rPr>
      <w:rFonts w:ascii="Calibri" w:eastAsia="Calibri" w:hAnsi="Calibri" w:cs="Times New Roman"/>
      <w:kern w:val="0"/>
      <w:szCs w:val="22"/>
      <w14:ligatures w14:val="none"/>
    </w:rPr>
  </w:style>
  <w:style w:type="paragraph" w:customStyle="1" w:styleId="body">
    <w:name w:val="body"/>
    <w:rsid w:val="00403F7D"/>
    <w:pPr>
      <w:widowControl w:val="0"/>
      <w:spacing w:after="60" w:line="240" w:lineRule="auto"/>
      <w:ind w:firstLine="432"/>
    </w:pPr>
    <w:rPr>
      <w:rFonts w:ascii="Times New Roman" w:eastAsia="MS Mincho" w:hAnsi="Times New Roman" w:cs="Times New Roman"/>
      <w:kern w:val="0"/>
      <w:szCs w:val="20"/>
      <w14:ligatures w14:val="none"/>
    </w:rPr>
  </w:style>
  <w:style w:type="character" w:customStyle="1" w:styleId="ccaptlabel">
    <w:name w:val="c_capt_label"/>
    <w:qFormat/>
    <w:rsid w:val="00403F7D"/>
    <w:rPr>
      <w:b/>
      <w:color w:val="auto"/>
      <w:bdr w:val="none" w:sz="0" w:space="0" w:color="auto"/>
      <w:shd w:val="clear" w:color="auto" w:fill="auto"/>
    </w:rPr>
  </w:style>
  <w:style w:type="character" w:customStyle="1" w:styleId="cfigref">
    <w:name w:val="c_fig_ref"/>
    <w:rsid w:val="00403F7D"/>
    <w:rPr>
      <w:b/>
      <w:bdr w:val="none" w:sz="0" w:space="0" w:color="auto"/>
      <w:shd w:val="clear" w:color="auto" w:fill="auto"/>
    </w:rPr>
  </w:style>
  <w:style w:type="character" w:customStyle="1" w:styleId="cfracvert">
    <w:name w:val="c_frac_vert"/>
    <w:qFormat/>
    <w:rsid w:val="00403F7D"/>
    <w:rPr>
      <w:b/>
      <w:sz w:val="40"/>
      <w:bdr w:val="none" w:sz="0" w:space="0" w:color="auto"/>
      <w:shd w:val="clear" w:color="auto" w:fill="auto"/>
    </w:rPr>
  </w:style>
  <w:style w:type="character" w:customStyle="1" w:styleId="cital">
    <w:name w:val="c_ital"/>
    <w:qFormat/>
    <w:rsid w:val="00403F7D"/>
    <w:rPr>
      <w:i/>
      <w:bdr w:val="none" w:sz="0" w:space="0" w:color="auto"/>
      <w:shd w:val="clear" w:color="auto" w:fill="auto"/>
    </w:rPr>
  </w:style>
  <w:style w:type="character" w:customStyle="1" w:styleId="csubscript">
    <w:name w:val="c_subscript"/>
    <w:qFormat/>
    <w:rsid w:val="00403F7D"/>
    <w:rPr>
      <w:bdr w:val="none" w:sz="0" w:space="0" w:color="auto"/>
      <w:shd w:val="clear" w:color="auto" w:fill="auto"/>
      <w:vertAlign w:val="subscript"/>
    </w:rPr>
  </w:style>
  <w:style w:type="character" w:customStyle="1" w:styleId="csuperscript">
    <w:name w:val="c_superscript"/>
    <w:qFormat/>
    <w:rsid w:val="00403F7D"/>
    <w:rPr>
      <w:bdr w:val="none" w:sz="0" w:space="0" w:color="auto"/>
      <w:shd w:val="clear" w:color="auto" w:fill="auto"/>
      <w:vertAlign w:val="superscript"/>
    </w:rPr>
  </w:style>
  <w:style w:type="paragraph" w:customStyle="1" w:styleId="bodycaption">
    <w:name w:val="body_caption"/>
    <w:rsid w:val="00403F7D"/>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403F7D"/>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403F7D"/>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403F7D"/>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403F7D"/>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403F7D"/>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403F7D"/>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403F7D"/>
    <w:pPr>
      <w:numPr>
        <w:numId w:val="14"/>
      </w:numPr>
      <w:spacing w:after="60" w:line="240" w:lineRule="auto"/>
    </w:pPr>
    <w:rPr>
      <w:rFonts w:ascii="Calibri" w:eastAsia="Times New Roman" w:hAnsi="Calibri" w:cs="Times New Roman"/>
      <w:kern w:val="0"/>
      <w:szCs w:val="20"/>
      <w14:ligatures w14:val="none"/>
    </w:rPr>
  </w:style>
  <w:style w:type="paragraph" w:customStyle="1" w:styleId="listb1">
    <w:name w:val="list_b1"/>
    <w:rsid w:val="00403F7D"/>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OTE">
    <w:name w:val="NOTE"/>
    <w:rsid w:val="00403F7D"/>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403F7D"/>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403F7D"/>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403F7D"/>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403F7D"/>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403F7D"/>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403F7D"/>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403F7D"/>
    <w:rPr>
      <w:b/>
      <w:bdr w:val="none" w:sz="0" w:space="0" w:color="auto"/>
      <w:shd w:val="clear" w:color="auto" w:fill="auto"/>
    </w:rPr>
  </w:style>
  <w:style w:type="paragraph" w:customStyle="1" w:styleId="fh1">
    <w:name w:val="f_h1"/>
    <w:rsid w:val="00403F7D"/>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403F7D"/>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403F7D"/>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403F7D"/>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403F7D"/>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403F7D"/>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403F7D"/>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403F7D"/>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403F7D"/>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403F7D"/>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403F7D"/>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403F7D"/>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403F7D"/>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403F7D"/>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403F7D"/>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403F7D"/>
    <w:pPr>
      <w:widowControl w:val="0"/>
      <w:numPr>
        <w:numId w:val="15"/>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403F7D"/>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403F7D"/>
    <w:pPr>
      <w:widowControl w:val="0"/>
      <w:numPr>
        <w:numId w:val="16"/>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403F7D"/>
    <w:pPr>
      <w:widowControl w:val="0"/>
      <w:numPr>
        <w:numId w:val="17"/>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403F7D"/>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403F7D"/>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403F7D"/>
    <w:pPr>
      <w:widowControl w:val="0"/>
      <w:numPr>
        <w:numId w:val="18"/>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403F7D"/>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403F7D"/>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403F7D"/>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403F7D"/>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403F7D"/>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403F7D"/>
    <w:rPr>
      <w:sz w:val="16"/>
      <w:szCs w:val="16"/>
    </w:rPr>
  </w:style>
  <w:style w:type="paragraph" w:styleId="CommentText">
    <w:name w:val="annotation text"/>
    <w:basedOn w:val="Normal"/>
    <w:link w:val="CommentTextChar"/>
    <w:uiPriority w:val="99"/>
    <w:unhideWhenUsed/>
    <w:rsid w:val="00403F7D"/>
    <w:rPr>
      <w:sz w:val="20"/>
      <w:szCs w:val="20"/>
    </w:rPr>
  </w:style>
  <w:style w:type="character" w:customStyle="1" w:styleId="CommentTextChar">
    <w:name w:val="Comment Text Char"/>
    <w:basedOn w:val="DefaultParagraphFont"/>
    <w:link w:val="CommentText"/>
    <w:uiPriority w:val="99"/>
    <w:rsid w:val="00403F7D"/>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3F7D"/>
    <w:rPr>
      <w:b/>
      <w:bCs/>
    </w:rPr>
  </w:style>
  <w:style w:type="character" w:customStyle="1" w:styleId="CommentSubjectChar">
    <w:name w:val="Comment Subject Char"/>
    <w:basedOn w:val="CommentTextChar"/>
    <w:link w:val="CommentSubject"/>
    <w:uiPriority w:val="99"/>
    <w:semiHidden/>
    <w:rsid w:val="00403F7D"/>
    <w:rPr>
      <w:rFonts w:ascii="Calibri" w:eastAsia="Calibri" w:hAnsi="Calibri" w:cs="Times New Roman"/>
      <w:b/>
      <w:bCs/>
      <w:kern w:val="0"/>
      <w:sz w:val="20"/>
      <w:szCs w:val="20"/>
      <w14:ligatures w14:val="none"/>
    </w:rPr>
  </w:style>
  <w:style w:type="paragraph" w:customStyle="1" w:styleId="ruleindent">
    <w:name w:val="rule_indent"/>
    <w:rsid w:val="00403F7D"/>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26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2A37A7"/>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42564-B806-4D0D-97D3-0C9D9FE49E0E}">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C98C154D-A5FC-4A47-8900-977E548F8D57}"/>
</file>

<file path=customXml/itemProps3.xml><?xml version="1.0" encoding="utf-8"?>
<ds:datastoreItem xmlns:ds="http://schemas.openxmlformats.org/officeDocument/2006/customXml" ds:itemID="{87E5ED3C-01C3-43E5-A52D-FCCE9D4E1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69</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2026-02-16T16:38:00Z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91d13bf8-f8de-4454-8fab-c328b73fc717</vt:lpwstr>
  </property>
  <property fmtid="{D5CDD505-2E9C-101B-9397-08002B2CF9AE}" pid="3" name="ContentTypeId">
    <vt:lpwstr>0x010100769F451C453D234AA70A918F3093435B</vt:lpwstr>
  </property>
  <property fmtid="{D5CDD505-2E9C-101B-9397-08002B2CF9AE}" pid="4" name="MediaServiceImageTags">
    <vt:lpwstr/>
  </property>
</Properties>
</file>