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81F8" w14:textId="6D0593F2" w:rsidR="00DF6723" w:rsidRDefault="00036214" w:rsidP="00036214">
      <w:pPr>
        <w:pStyle w:val="name"/>
      </w:pPr>
      <w:r>
        <w:t>Name:</w:t>
      </w:r>
    </w:p>
    <w:p w14:paraId="21F3B07B" w14:textId="77777777" w:rsidR="00DF6723" w:rsidRDefault="00036214" w:rsidP="00036214">
      <w:pPr>
        <w:pStyle w:val="name"/>
      </w:pPr>
      <w:r>
        <w:t>Class:</w:t>
      </w:r>
    </w:p>
    <w:p w14:paraId="758D5C9B" w14:textId="11951DB0" w:rsidR="00036214" w:rsidRDefault="00036214" w:rsidP="00036214">
      <w:pPr>
        <w:pStyle w:val="name"/>
      </w:pPr>
      <w:r>
        <w:t>Date:</w:t>
      </w:r>
    </w:p>
    <w:p w14:paraId="248124C1" w14:textId="29B39A88" w:rsidR="00036214" w:rsidRDefault="00036214" w:rsidP="00DF6723">
      <w:pPr>
        <w:pStyle w:val="Heading1"/>
      </w:pPr>
      <w:r>
        <w:t>Activity 15.5A</w:t>
      </w:r>
      <w:r w:rsidR="00DF6723">
        <w:t xml:space="preserve">: </w:t>
      </w:r>
      <w:r>
        <w:t>Soil Erosion Lab</w:t>
      </w:r>
    </w:p>
    <w:p w14:paraId="096BD5AF" w14:textId="77777777" w:rsidR="00036214" w:rsidRDefault="00036214" w:rsidP="00DF6723">
      <w:pPr>
        <w:pStyle w:val="Heading2"/>
      </w:pPr>
      <w:r>
        <w:t>Materials Needed</w:t>
      </w:r>
    </w:p>
    <w:p w14:paraId="08F15EB0" w14:textId="77777777" w:rsidR="00036214" w:rsidRDefault="00036214" w:rsidP="00036214">
      <w:pPr>
        <w:pStyle w:val="listb1"/>
      </w:pPr>
      <w:r>
        <w:t>Grass sod (or an area where grass can be dug up)</w:t>
      </w:r>
    </w:p>
    <w:p w14:paraId="2ECA3DAF" w14:textId="77777777" w:rsidR="00036214" w:rsidRDefault="00036214" w:rsidP="00036214">
      <w:pPr>
        <w:pStyle w:val="listb1"/>
      </w:pPr>
      <w:r>
        <w:t>Hole punch or awl</w:t>
      </w:r>
    </w:p>
    <w:p w14:paraId="1FAD41CF" w14:textId="77777777" w:rsidR="00036214" w:rsidRDefault="00036214" w:rsidP="00036214">
      <w:pPr>
        <w:pStyle w:val="listb1"/>
      </w:pPr>
      <w:r>
        <w:t>Measuring cup</w:t>
      </w:r>
    </w:p>
    <w:p w14:paraId="54C276DE" w14:textId="77777777" w:rsidR="00036214" w:rsidRDefault="00036214" w:rsidP="00036214">
      <w:pPr>
        <w:pStyle w:val="listb1"/>
      </w:pPr>
      <w:r>
        <w:t>Mulch, leaves, and/or other organic matter</w:t>
      </w:r>
    </w:p>
    <w:p w14:paraId="4357063A" w14:textId="77777777" w:rsidR="00036214" w:rsidRDefault="00036214" w:rsidP="00036214">
      <w:pPr>
        <w:pStyle w:val="listb1"/>
      </w:pPr>
      <w:r>
        <w:t>Potting soil</w:t>
      </w:r>
    </w:p>
    <w:p w14:paraId="7C96C844" w14:textId="77777777" w:rsidR="00036214" w:rsidRDefault="00036214" w:rsidP="00036214">
      <w:pPr>
        <w:pStyle w:val="listb1"/>
      </w:pPr>
      <w:r>
        <w:t>Scissors</w:t>
      </w:r>
    </w:p>
    <w:p w14:paraId="3F8DD9CE" w14:textId="77777777" w:rsidR="00036214" w:rsidRDefault="00036214" w:rsidP="00036214">
      <w:pPr>
        <w:pStyle w:val="listb1"/>
      </w:pPr>
      <w:r>
        <w:t>String</w:t>
      </w:r>
    </w:p>
    <w:p w14:paraId="3FE98C7A" w14:textId="77777777" w:rsidR="00036214" w:rsidRDefault="00036214" w:rsidP="00036214">
      <w:pPr>
        <w:pStyle w:val="listb1"/>
      </w:pPr>
      <w:r>
        <w:t>Three small empty water bottles per group</w:t>
      </w:r>
    </w:p>
    <w:p w14:paraId="7DBEF996" w14:textId="77777777" w:rsidR="00036214" w:rsidRDefault="00036214" w:rsidP="00036214">
      <w:pPr>
        <w:pStyle w:val="listb1"/>
      </w:pPr>
      <w:r>
        <w:t>Three empty two-liter bottles per group</w:t>
      </w:r>
    </w:p>
    <w:p w14:paraId="2279E475" w14:textId="77777777" w:rsidR="00036214" w:rsidRDefault="00036214" w:rsidP="00036214">
      <w:pPr>
        <w:pStyle w:val="listb1"/>
      </w:pPr>
      <w:r>
        <w:t>Timer (one per group)</w:t>
      </w:r>
    </w:p>
    <w:p w14:paraId="393E24CF" w14:textId="77777777" w:rsidR="00036214" w:rsidRDefault="00036214" w:rsidP="00340471">
      <w:pPr>
        <w:pStyle w:val="Heading2"/>
      </w:pPr>
      <w:r>
        <w:t>Step One: Prepare Soil Containers</w:t>
      </w:r>
    </w:p>
    <w:p w14:paraId="2016FDE8" w14:textId="77777777" w:rsidR="00036214" w:rsidRDefault="00036214" w:rsidP="003A3339">
      <w:pPr>
        <w:pStyle w:val="listn1"/>
        <w:numPr>
          <w:ilvl w:val="0"/>
          <w:numId w:val="29"/>
        </w:numPr>
      </w:pPr>
      <w:r>
        <w:t>Remove and discard the bottle caps from each of the two-liter bottles.</w:t>
      </w:r>
    </w:p>
    <w:p w14:paraId="2D17658E" w14:textId="77777777" w:rsidR="00036214" w:rsidRPr="005E1E00" w:rsidRDefault="00036214" w:rsidP="003A3339">
      <w:pPr>
        <w:pStyle w:val="listn1"/>
        <w:numPr>
          <w:ilvl w:val="0"/>
          <w:numId w:val="29"/>
        </w:numPr>
      </w:pPr>
      <w:r w:rsidRPr="005E1E00">
        <w:t>Cut each of the three two-liter bottles so they are open along the length of one whole side.</w:t>
      </w:r>
    </w:p>
    <w:p w14:paraId="76E1EB0A" w14:textId="7D039B8B" w:rsidR="00171784" w:rsidRDefault="004A10D9" w:rsidP="00D478FF">
      <w:pPr>
        <w:pStyle w:val="bodycredit"/>
        <w:jc w:val="left"/>
      </w:pPr>
      <w:r w:rsidRPr="004A10D9">
        <w:rPr>
          <w:noProof/>
        </w:rPr>
        <w:drawing>
          <wp:inline distT="0" distB="0" distL="0" distR="0" wp14:anchorId="0E731E75" wp14:editId="5BC5921E">
            <wp:extent cx="5829300" cy="2330371"/>
            <wp:effectExtent l="0" t="0" r="0" b="0"/>
            <wp:docPr id="1222015588" name="Picture 1" descr="2 liter bottle with illustration of cut along the length, cap remov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15588" name="Picture 1" descr="2 liter bottle with illustration of cut along the length, cap removed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8123" cy="233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3833" w14:textId="766AB656" w:rsidR="00036214" w:rsidRDefault="00036214" w:rsidP="00036214">
      <w:pPr>
        <w:pStyle w:val="bodycredit"/>
      </w:pPr>
      <w:r>
        <w:t>Goodheart-Willcox Publisher</w:t>
      </w:r>
    </w:p>
    <w:p w14:paraId="2633BC71" w14:textId="77777777" w:rsidR="00036214" w:rsidRDefault="00036214" w:rsidP="00340471">
      <w:pPr>
        <w:pStyle w:val="Heading2"/>
      </w:pPr>
      <w:r>
        <w:lastRenderedPageBreak/>
        <w:t>Step Two: Fill the Soil Containers</w:t>
      </w:r>
    </w:p>
    <w:p w14:paraId="29D11292" w14:textId="77777777" w:rsidR="00036214" w:rsidRDefault="00036214" w:rsidP="003A3339">
      <w:pPr>
        <w:pStyle w:val="listn1"/>
        <w:numPr>
          <w:ilvl w:val="0"/>
          <w:numId w:val="30"/>
        </w:numPr>
      </w:pPr>
      <w:r>
        <w:t>Fill two of the bottles with potting soil so that the top of the soil is level with the opening at the top of the bottle.</w:t>
      </w:r>
    </w:p>
    <w:p w14:paraId="54C22482" w14:textId="77777777" w:rsidR="00036214" w:rsidRPr="005E1E00" w:rsidRDefault="00036214" w:rsidP="003A3339">
      <w:pPr>
        <w:pStyle w:val="listn1"/>
        <w:numPr>
          <w:ilvl w:val="0"/>
          <w:numId w:val="30"/>
        </w:numPr>
      </w:pPr>
      <w:r w:rsidRPr="005E1E00">
        <w:t>Top off one of the bottles containing soil with mulch.</w:t>
      </w:r>
    </w:p>
    <w:p w14:paraId="36FF7548" w14:textId="77777777" w:rsidR="00036214" w:rsidRPr="005E1E00" w:rsidRDefault="00036214" w:rsidP="003A3339">
      <w:pPr>
        <w:pStyle w:val="listn1"/>
        <w:numPr>
          <w:ilvl w:val="0"/>
          <w:numId w:val="30"/>
        </w:numPr>
      </w:pPr>
      <w:r w:rsidRPr="005E1E00">
        <w:t>In the third bottle, pack the grass/sod with soil attached into the cut opening.</w:t>
      </w:r>
    </w:p>
    <w:p w14:paraId="01430DC6" w14:textId="77777777" w:rsidR="00036214" w:rsidRPr="005E1E00" w:rsidRDefault="00036214" w:rsidP="003A3339">
      <w:pPr>
        <w:pStyle w:val="listn1"/>
        <w:numPr>
          <w:ilvl w:val="0"/>
          <w:numId w:val="30"/>
        </w:numPr>
      </w:pPr>
      <w:r w:rsidRPr="005E1E00">
        <w:t>Place the three bottles along the edge of a desk or table with the open ends hanging over the edge.</w:t>
      </w:r>
    </w:p>
    <w:p w14:paraId="23EDBA9D" w14:textId="19A3BB10" w:rsidR="00E15E70" w:rsidRDefault="00A81335" w:rsidP="00E15E70">
      <w:pPr>
        <w:pStyle w:val="bodycredit"/>
        <w:jc w:val="left"/>
      </w:pPr>
      <w:r w:rsidRPr="00A81335">
        <w:rPr>
          <w:noProof/>
        </w:rPr>
        <w:drawing>
          <wp:inline distT="0" distB="0" distL="0" distR="0" wp14:anchorId="394C08E3" wp14:editId="6A65D01D">
            <wp:extent cx="5867400" cy="4710897"/>
            <wp:effectExtent l="0" t="0" r="0" b="0"/>
            <wp:docPr id="582336780" name="Picture 1" descr="Two 2-liter bottles, the top bottle representing the first and second bottles filled with soil and mulch and the bottom bottle representing the third bottle with soil and grass or s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36780" name="Picture 1" descr="Two 2-liter bottles, the top bottle representing the first and second bottles filled with soil and mulch and the bottom bottle representing the third bottle with soil and grass or so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3707" cy="471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9A1FB" w14:textId="601BC1FC" w:rsidR="00036214" w:rsidRDefault="00036214" w:rsidP="00036214">
      <w:pPr>
        <w:pStyle w:val="bodycredit"/>
      </w:pPr>
      <w:r>
        <w:t>Goodheart-Willcox Publisher</w:t>
      </w:r>
    </w:p>
    <w:p w14:paraId="45281938" w14:textId="77777777" w:rsidR="00036214" w:rsidRDefault="00036214" w:rsidP="00340471">
      <w:pPr>
        <w:pStyle w:val="Heading2"/>
      </w:pPr>
      <w:r>
        <w:t>Step Three: Prepare Water Collection Devices</w:t>
      </w:r>
    </w:p>
    <w:p w14:paraId="2E5C5DAD" w14:textId="77777777" w:rsidR="00036214" w:rsidRDefault="00036214" w:rsidP="003A3339">
      <w:pPr>
        <w:pStyle w:val="listn1"/>
        <w:numPr>
          <w:ilvl w:val="0"/>
          <w:numId w:val="31"/>
        </w:numPr>
      </w:pPr>
      <w:r>
        <w:t>Cut and discard the top half of all three water bottles.</w:t>
      </w:r>
    </w:p>
    <w:p w14:paraId="288271A4" w14:textId="77777777" w:rsidR="00036214" w:rsidRPr="005E1E00" w:rsidRDefault="00036214" w:rsidP="003A3339">
      <w:pPr>
        <w:pStyle w:val="listn1"/>
        <w:numPr>
          <w:ilvl w:val="0"/>
          <w:numId w:val="31"/>
        </w:numPr>
      </w:pPr>
      <w:r w:rsidRPr="005E1E00">
        <w:t>Punch a hole on one side of the bottle (near the cut line). Punch another hole directly across from the first hole.</w:t>
      </w:r>
    </w:p>
    <w:p w14:paraId="2F4E7878" w14:textId="42C9CAFE" w:rsidR="00036214" w:rsidRPr="005E1E00" w:rsidRDefault="00036214" w:rsidP="003A3339">
      <w:pPr>
        <w:pStyle w:val="listn1"/>
        <w:numPr>
          <w:ilvl w:val="0"/>
          <w:numId w:val="31"/>
        </w:numPr>
      </w:pPr>
      <w:r w:rsidRPr="005E1E00">
        <w:t>Cut a 10</w:t>
      </w:r>
      <w:r w:rsidR="00B312D1">
        <w:t xml:space="preserve"> inch</w:t>
      </w:r>
      <w:r w:rsidRPr="005E1E00">
        <w:t xml:space="preserve"> piece of string and tie it securely through the punched holes.</w:t>
      </w:r>
    </w:p>
    <w:p w14:paraId="70706FE7" w14:textId="77777777" w:rsidR="00036214" w:rsidRPr="005E1E00" w:rsidRDefault="00036214" w:rsidP="003A3339">
      <w:pPr>
        <w:pStyle w:val="listn1"/>
        <w:numPr>
          <w:ilvl w:val="0"/>
          <w:numId w:val="31"/>
        </w:numPr>
      </w:pPr>
      <w:r w:rsidRPr="005E1E00">
        <w:t>Hang the water collection devices from the open ends of the two-liter bottles.</w:t>
      </w:r>
    </w:p>
    <w:p w14:paraId="13D12D80" w14:textId="1B52E41D" w:rsidR="00066F02" w:rsidRDefault="00775802" w:rsidP="00066F02">
      <w:pPr>
        <w:pStyle w:val="bodycredit"/>
        <w:jc w:val="left"/>
      </w:pPr>
      <w:r w:rsidRPr="00775802">
        <w:rPr>
          <w:noProof/>
        </w:rPr>
        <w:lastRenderedPageBreak/>
        <w:drawing>
          <wp:inline distT="0" distB="0" distL="0" distR="0" wp14:anchorId="5605E09C" wp14:editId="4DF885E5">
            <wp:extent cx="5840712" cy="3067050"/>
            <wp:effectExtent l="0" t="0" r="8255" b="0"/>
            <wp:docPr id="1197580058" name="Picture 1" descr="2 liter bottle with water collection de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80058" name="Picture 1" descr="2 liter bottle with water collection devic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5391" cy="306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127F" w14:textId="38FB17EA" w:rsidR="00036214" w:rsidRDefault="00036214" w:rsidP="00036214">
      <w:pPr>
        <w:pStyle w:val="bodycredit"/>
      </w:pPr>
      <w:r>
        <w:t>Goodheart-Willcox Publisher</w:t>
      </w:r>
    </w:p>
    <w:p w14:paraId="31344D55" w14:textId="77777777" w:rsidR="00036214" w:rsidRDefault="00036214" w:rsidP="00340471">
      <w:pPr>
        <w:pStyle w:val="Heading2"/>
      </w:pPr>
      <w:r>
        <w:t>Step Four: Conduct the Experiment</w:t>
      </w:r>
    </w:p>
    <w:p w14:paraId="3E877C63" w14:textId="77777777" w:rsidR="00036214" w:rsidRDefault="00036214" w:rsidP="00F64F2E">
      <w:pPr>
        <w:pStyle w:val="listn1"/>
        <w:numPr>
          <w:ilvl w:val="0"/>
          <w:numId w:val="32"/>
        </w:numPr>
      </w:pPr>
      <w:r>
        <w:t xml:space="preserve">You will need to observe water flow in each bottle and record the data on the chart </w:t>
      </w:r>
      <w:r w:rsidRPr="00E855F7">
        <w:t>provided</w:t>
      </w:r>
      <w:r>
        <w:t xml:space="preserve"> (see following page). Before pouring water into the containers, review the worksheet to ensure you observe and record the necessary data.</w:t>
      </w:r>
    </w:p>
    <w:p w14:paraId="6EBBB8E1" w14:textId="77777777" w:rsidR="00036214" w:rsidRPr="005E1E00" w:rsidRDefault="00036214" w:rsidP="00F64F2E">
      <w:pPr>
        <w:pStyle w:val="listn1"/>
        <w:numPr>
          <w:ilvl w:val="0"/>
          <w:numId w:val="32"/>
        </w:numPr>
      </w:pPr>
      <w:r w:rsidRPr="005E1E00">
        <w:t>Set your timer.</w:t>
      </w:r>
    </w:p>
    <w:p w14:paraId="32B0848D" w14:textId="77777777" w:rsidR="00036214" w:rsidRPr="005E1E00" w:rsidRDefault="00036214" w:rsidP="00F64F2E">
      <w:pPr>
        <w:pStyle w:val="listn1"/>
        <w:numPr>
          <w:ilvl w:val="0"/>
          <w:numId w:val="32"/>
        </w:numPr>
      </w:pPr>
      <w:r w:rsidRPr="005E1E00">
        <w:t>Activate the timer as you begin slowly pouring two cups of water into the first two-liter bottle (at the end opposite the opening). Record the data.</w:t>
      </w:r>
    </w:p>
    <w:p w14:paraId="38D9F5F5" w14:textId="77777777" w:rsidR="00036214" w:rsidRPr="005E1E00" w:rsidRDefault="00036214" w:rsidP="00F64F2E">
      <w:pPr>
        <w:pStyle w:val="listn1"/>
        <w:numPr>
          <w:ilvl w:val="0"/>
          <w:numId w:val="32"/>
        </w:numPr>
      </w:pPr>
      <w:r w:rsidRPr="005E1E00">
        <w:t>Repeat the process for each of the bottles.</w:t>
      </w:r>
    </w:p>
    <w:p w14:paraId="1CBD7E97" w14:textId="77777777" w:rsidR="00036214" w:rsidRPr="00D64D48" w:rsidRDefault="00036214" w:rsidP="00F64F2E">
      <w:pPr>
        <w:pStyle w:val="listn1"/>
        <w:numPr>
          <w:ilvl w:val="0"/>
          <w:numId w:val="32"/>
        </w:numPr>
      </w:pPr>
      <w:r w:rsidRPr="00D64D48">
        <w:t>Grass Treatment</w:t>
      </w:r>
    </w:p>
    <w:p w14:paraId="2CAE1E61" w14:textId="23357168" w:rsidR="00036214" w:rsidRDefault="00036214" w:rsidP="00F64F2E">
      <w:pPr>
        <w:pStyle w:val="lista1"/>
        <w:numPr>
          <w:ilvl w:val="0"/>
          <w:numId w:val="34"/>
        </w:numPr>
      </w:pPr>
      <w:r w:rsidRPr="00646851">
        <w:t xml:space="preserve">Time for water to reach </w:t>
      </w:r>
      <w:r>
        <w:t xml:space="preserve">the </w:t>
      </w:r>
      <w:r w:rsidRPr="00646851">
        <w:t>collection device</w:t>
      </w:r>
    </w:p>
    <w:p w14:paraId="1139A0C5" w14:textId="48037127" w:rsidR="00F64F2E" w:rsidRPr="00646851" w:rsidRDefault="00F64F2E" w:rsidP="00F64F2E">
      <w:pPr>
        <w:pStyle w:val="answer"/>
      </w:pPr>
      <w:r>
        <w:t>Answer:</w:t>
      </w:r>
    </w:p>
    <w:p w14:paraId="2ED03992" w14:textId="77777777" w:rsidR="00036214" w:rsidRPr="00646851" w:rsidRDefault="00036214" w:rsidP="00F64F2E">
      <w:pPr>
        <w:pStyle w:val="lista1"/>
        <w:numPr>
          <w:ilvl w:val="0"/>
          <w:numId w:val="34"/>
        </w:numPr>
      </w:pPr>
      <w:r w:rsidRPr="00646851">
        <w:t xml:space="preserve">Amount of water in </w:t>
      </w:r>
      <w:r>
        <w:t xml:space="preserve">the </w:t>
      </w:r>
      <w:r w:rsidRPr="00646851">
        <w:t xml:space="preserve">collection device (use </w:t>
      </w:r>
      <w:r>
        <w:t xml:space="preserve">a </w:t>
      </w:r>
      <w:r w:rsidRPr="00646851">
        <w:t>measuring cup)</w:t>
      </w:r>
      <w:r w:rsidRPr="00646851">
        <w:tab/>
      </w:r>
    </w:p>
    <w:p w14:paraId="376586CE" w14:textId="77777777" w:rsidR="00F64F2E" w:rsidRPr="00646851" w:rsidRDefault="00F64F2E" w:rsidP="00F64F2E">
      <w:pPr>
        <w:pStyle w:val="answer"/>
      </w:pPr>
      <w:r>
        <w:t>Answer:</w:t>
      </w:r>
    </w:p>
    <w:p w14:paraId="053D50B6" w14:textId="62B51B43" w:rsidR="00036214" w:rsidRDefault="00036214" w:rsidP="00F64F2E">
      <w:pPr>
        <w:pStyle w:val="lista1"/>
        <w:numPr>
          <w:ilvl w:val="0"/>
          <w:numId w:val="34"/>
        </w:numPr>
      </w:pPr>
      <w:r w:rsidRPr="00646851">
        <w:t>Water sediment observation</w:t>
      </w:r>
    </w:p>
    <w:p w14:paraId="0238D4E0" w14:textId="77777777" w:rsidR="00F64F2E" w:rsidRPr="00646851" w:rsidRDefault="00F64F2E" w:rsidP="00F64F2E">
      <w:pPr>
        <w:pStyle w:val="answer"/>
      </w:pPr>
      <w:r>
        <w:t>Answer:</w:t>
      </w:r>
    </w:p>
    <w:p w14:paraId="5638DEA5" w14:textId="77777777" w:rsidR="00036214" w:rsidRPr="00D64D48" w:rsidRDefault="00036214" w:rsidP="00F64F2E">
      <w:pPr>
        <w:pStyle w:val="listn1"/>
        <w:numPr>
          <w:ilvl w:val="0"/>
          <w:numId w:val="32"/>
        </w:numPr>
      </w:pPr>
      <w:r w:rsidRPr="00D64D48">
        <w:t>Mulch Treatment</w:t>
      </w:r>
    </w:p>
    <w:p w14:paraId="4451DD7F" w14:textId="77777777" w:rsidR="00F64F2E" w:rsidRDefault="00F64F2E" w:rsidP="003A3339">
      <w:pPr>
        <w:pStyle w:val="listn1bodykeep"/>
      </w:pPr>
    </w:p>
    <w:p w14:paraId="13AB33F8" w14:textId="77777777" w:rsidR="00F64F2E" w:rsidRDefault="00F64F2E" w:rsidP="00F64F2E">
      <w:pPr>
        <w:pStyle w:val="lista1"/>
        <w:numPr>
          <w:ilvl w:val="0"/>
          <w:numId w:val="35"/>
        </w:numPr>
      </w:pPr>
      <w:r w:rsidRPr="00646851">
        <w:t xml:space="preserve">Time for water to reach </w:t>
      </w:r>
      <w:r>
        <w:t xml:space="preserve">the </w:t>
      </w:r>
      <w:r w:rsidRPr="00646851">
        <w:t>collection device</w:t>
      </w:r>
    </w:p>
    <w:p w14:paraId="29F57AFA" w14:textId="77777777" w:rsidR="00F64F2E" w:rsidRPr="00646851" w:rsidRDefault="00F64F2E" w:rsidP="00F64F2E">
      <w:pPr>
        <w:pStyle w:val="answer"/>
      </w:pPr>
      <w:r>
        <w:t>Answer:</w:t>
      </w:r>
    </w:p>
    <w:p w14:paraId="497B800B" w14:textId="77777777" w:rsidR="00F64F2E" w:rsidRPr="00646851" w:rsidRDefault="00F64F2E" w:rsidP="00F64F2E">
      <w:pPr>
        <w:pStyle w:val="lista1"/>
        <w:numPr>
          <w:ilvl w:val="0"/>
          <w:numId w:val="35"/>
        </w:numPr>
      </w:pPr>
      <w:r w:rsidRPr="00646851">
        <w:t xml:space="preserve">Amount of water in </w:t>
      </w:r>
      <w:r>
        <w:t xml:space="preserve">the </w:t>
      </w:r>
      <w:r w:rsidRPr="00646851">
        <w:t xml:space="preserve">collection device (use </w:t>
      </w:r>
      <w:r>
        <w:t xml:space="preserve">a </w:t>
      </w:r>
      <w:r w:rsidRPr="00646851">
        <w:t>measuring cup)</w:t>
      </w:r>
      <w:r w:rsidRPr="00646851">
        <w:tab/>
      </w:r>
    </w:p>
    <w:p w14:paraId="21EBFAD1" w14:textId="77777777" w:rsidR="00F64F2E" w:rsidRPr="00646851" w:rsidRDefault="00F64F2E" w:rsidP="00F64F2E">
      <w:pPr>
        <w:pStyle w:val="answer"/>
      </w:pPr>
      <w:r>
        <w:t>Answer:</w:t>
      </w:r>
    </w:p>
    <w:p w14:paraId="7501EF13" w14:textId="77777777" w:rsidR="00F64F2E" w:rsidRDefault="00F64F2E" w:rsidP="00F64F2E">
      <w:pPr>
        <w:pStyle w:val="lista1"/>
        <w:numPr>
          <w:ilvl w:val="0"/>
          <w:numId w:val="35"/>
        </w:numPr>
      </w:pPr>
      <w:r w:rsidRPr="00646851">
        <w:t>Water sediment observation</w:t>
      </w:r>
    </w:p>
    <w:p w14:paraId="663DB339" w14:textId="77777777" w:rsidR="00F64F2E" w:rsidRPr="00646851" w:rsidRDefault="00F64F2E" w:rsidP="00F64F2E">
      <w:pPr>
        <w:pStyle w:val="answer"/>
      </w:pPr>
      <w:r>
        <w:t>Answer:</w:t>
      </w:r>
    </w:p>
    <w:p w14:paraId="42CA47C5" w14:textId="77777777" w:rsidR="00036214" w:rsidRPr="00D64D48" w:rsidRDefault="00036214" w:rsidP="00F64F2E">
      <w:pPr>
        <w:pStyle w:val="listn1"/>
        <w:numPr>
          <w:ilvl w:val="0"/>
          <w:numId w:val="32"/>
        </w:numPr>
      </w:pPr>
      <w:r w:rsidRPr="00D64D48">
        <w:t>Soil Only Treatment</w:t>
      </w:r>
    </w:p>
    <w:p w14:paraId="4270D476" w14:textId="77777777" w:rsidR="00F64F2E" w:rsidRDefault="00F64F2E" w:rsidP="00F64F2E">
      <w:pPr>
        <w:pStyle w:val="lista1"/>
        <w:numPr>
          <w:ilvl w:val="0"/>
          <w:numId w:val="36"/>
        </w:numPr>
      </w:pPr>
      <w:r w:rsidRPr="00646851">
        <w:t xml:space="preserve">Time for water to reach </w:t>
      </w:r>
      <w:r>
        <w:t xml:space="preserve">the </w:t>
      </w:r>
      <w:r w:rsidRPr="00646851">
        <w:t>collection device</w:t>
      </w:r>
    </w:p>
    <w:p w14:paraId="7D9395D8" w14:textId="77777777" w:rsidR="00F64F2E" w:rsidRPr="00646851" w:rsidRDefault="00F64F2E" w:rsidP="00F64F2E">
      <w:pPr>
        <w:pStyle w:val="answer"/>
      </w:pPr>
      <w:r>
        <w:t>Answer:</w:t>
      </w:r>
    </w:p>
    <w:p w14:paraId="21E87DA6" w14:textId="77777777" w:rsidR="00F64F2E" w:rsidRPr="00646851" w:rsidRDefault="00F64F2E" w:rsidP="00F64F2E">
      <w:pPr>
        <w:pStyle w:val="lista1"/>
        <w:numPr>
          <w:ilvl w:val="0"/>
          <w:numId w:val="36"/>
        </w:numPr>
      </w:pPr>
      <w:r w:rsidRPr="00646851">
        <w:t xml:space="preserve">Amount of water in </w:t>
      </w:r>
      <w:r>
        <w:t xml:space="preserve">the </w:t>
      </w:r>
      <w:r w:rsidRPr="00646851">
        <w:t xml:space="preserve">collection device (use </w:t>
      </w:r>
      <w:r>
        <w:t xml:space="preserve">a </w:t>
      </w:r>
      <w:r w:rsidRPr="00646851">
        <w:t>measuring cup)</w:t>
      </w:r>
      <w:r w:rsidRPr="00646851">
        <w:tab/>
      </w:r>
    </w:p>
    <w:p w14:paraId="6F291EA5" w14:textId="77777777" w:rsidR="00F64F2E" w:rsidRPr="00646851" w:rsidRDefault="00F64F2E" w:rsidP="00F64F2E">
      <w:pPr>
        <w:pStyle w:val="answer"/>
      </w:pPr>
      <w:r>
        <w:t>Answer:</w:t>
      </w:r>
    </w:p>
    <w:p w14:paraId="17899BE0" w14:textId="77777777" w:rsidR="00F64F2E" w:rsidRDefault="00F64F2E" w:rsidP="00F64F2E">
      <w:pPr>
        <w:pStyle w:val="lista1"/>
        <w:numPr>
          <w:ilvl w:val="0"/>
          <w:numId w:val="36"/>
        </w:numPr>
      </w:pPr>
      <w:r w:rsidRPr="00646851">
        <w:t>Water sediment observation</w:t>
      </w:r>
    </w:p>
    <w:p w14:paraId="152DA4A3" w14:textId="77777777" w:rsidR="00F64F2E" w:rsidRPr="00646851" w:rsidRDefault="00F64F2E" w:rsidP="00F64F2E">
      <w:pPr>
        <w:pStyle w:val="answer"/>
      </w:pPr>
      <w:r>
        <w:t>Answer:</w:t>
      </w:r>
    </w:p>
    <w:p w14:paraId="791FA43C" w14:textId="77777777" w:rsidR="00036214" w:rsidRDefault="00036214" w:rsidP="00340471">
      <w:pPr>
        <w:pStyle w:val="Heading2"/>
      </w:pPr>
      <w:r>
        <w:t>Step Five: Replicate the Experiment</w:t>
      </w:r>
    </w:p>
    <w:p w14:paraId="4DEC7A52" w14:textId="77777777" w:rsidR="00036214" w:rsidRDefault="00036214" w:rsidP="00F64F2E">
      <w:pPr>
        <w:pStyle w:val="listn1"/>
        <w:numPr>
          <w:ilvl w:val="0"/>
          <w:numId w:val="37"/>
        </w:numPr>
      </w:pPr>
      <w:r>
        <w:t>Empty the water collection devices.</w:t>
      </w:r>
    </w:p>
    <w:p w14:paraId="041D849E" w14:textId="77777777" w:rsidR="00036214" w:rsidRPr="005E1E00" w:rsidRDefault="00036214" w:rsidP="00F64F2E">
      <w:pPr>
        <w:pStyle w:val="listn1"/>
        <w:numPr>
          <w:ilvl w:val="0"/>
          <w:numId w:val="37"/>
        </w:numPr>
      </w:pPr>
      <w:r w:rsidRPr="005E1E00">
        <w:t>Set your timer.</w:t>
      </w:r>
    </w:p>
    <w:p w14:paraId="7B75594B" w14:textId="77777777" w:rsidR="00036214" w:rsidRPr="005E1E00" w:rsidRDefault="00036214" w:rsidP="00F64F2E">
      <w:pPr>
        <w:pStyle w:val="listn1"/>
        <w:numPr>
          <w:ilvl w:val="0"/>
          <w:numId w:val="37"/>
        </w:numPr>
      </w:pPr>
      <w:r w:rsidRPr="005E1E00">
        <w:t>Activate the timer as you begin slowly pouring two cups of water into the first two-liter bottle (at the end opposite the opening). Record the data.</w:t>
      </w:r>
    </w:p>
    <w:p w14:paraId="5FEF7F6A" w14:textId="77777777" w:rsidR="00036214" w:rsidRPr="005E1E00" w:rsidRDefault="00036214" w:rsidP="00F64F2E">
      <w:pPr>
        <w:pStyle w:val="listn1"/>
        <w:numPr>
          <w:ilvl w:val="0"/>
          <w:numId w:val="37"/>
        </w:numPr>
      </w:pPr>
      <w:r w:rsidRPr="005E1E00">
        <w:t>Repeat the process for each of the bottles.</w:t>
      </w:r>
    </w:p>
    <w:p w14:paraId="01F7F861" w14:textId="77777777" w:rsidR="00036214" w:rsidRPr="005E1E00" w:rsidRDefault="00036214" w:rsidP="00F64F2E">
      <w:pPr>
        <w:pStyle w:val="listn1"/>
        <w:numPr>
          <w:ilvl w:val="0"/>
          <w:numId w:val="37"/>
        </w:numPr>
      </w:pPr>
      <w:r w:rsidRPr="005E1E00">
        <w:rPr>
          <w:rStyle w:val="cbold"/>
          <w:b w:val="0"/>
        </w:rPr>
        <w:t>Grass Treatment</w:t>
      </w:r>
    </w:p>
    <w:p w14:paraId="21003FD0" w14:textId="77777777" w:rsidR="00036214" w:rsidRPr="0052216F" w:rsidRDefault="00036214" w:rsidP="00216FD4">
      <w:pPr>
        <w:pStyle w:val="lista1"/>
        <w:numPr>
          <w:ilvl w:val="0"/>
          <w:numId w:val="43"/>
        </w:numPr>
      </w:pPr>
      <w:r w:rsidRPr="0052216F">
        <w:t xml:space="preserve">Time for water to reach </w:t>
      </w:r>
      <w:r>
        <w:t xml:space="preserve">the </w:t>
      </w:r>
      <w:r w:rsidRPr="0052216F">
        <w:t>collection device</w:t>
      </w:r>
      <w:r w:rsidRPr="0052216F">
        <w:tab/>
      </w:r>
    </w:p>
    <w:p w14:paraId="49696246" w14:textId="77777777" w:rsidR="00091E1F" w:rsidRPr="00646851" w:rsidRDefault="00091E1F" w:rsidP="00091E1F">
      <w:pPr>
        <w:pStyle w:val="answer"/>
      </w:pPr>
      <w:r>
        <w:t>Answer:</w:t>
      </w:r>
    </w:p>
    <w:p w14:paraId="219CC63D" w14:textId="77777777" w:rsidR="00036214" w:rsidRPr="0052216F" w:rsidRDefault="00036214" w:rsidP="0021021B">
      <w:pPr>
        <w:pStyle w:val="lista1"/>
        <w:numPr>
          <w:ilvl w:val="0"/>
          <w:numId w:val="48"/>
        </w:numPr>
      </w:pPr>
      <w:r w:rsidRPr="0052216F">
        <w:t xml:space="preserve">Amount of water in </w:t>
      </w:r>
      <w:r>
        <w:t xml:space="preserve">the </w:t>
      </w:r>
      <w:r w:rsidRPr="0052216F">
        <w:t>collection device (use</w:t>
      </w:r>
      <w:r>
        <w:t xml:space="preserve"> a</w:t>
      </w:r>
      <w:r w:rsidRPr="0052216F">
        <w:t xml:space="preserve"> measuring cup)</w:t>
      </w:r>
      <w:r w:rsidRPr="0052216F">
        <w:tab/>
      </w:r>
    </w:p>
    <w:p w14:paraId="7B11D906" w14:textId="77777777" w:rsidR="00091E1F" w:rsidRPr="00646851" w:rsidRDefault="00091E1F" w:rsidP="00091E1F">
      <w:pPr>
        <w:pStyle w:val="answer"/>
      </w:pPr>
      <w:r>
        <w:t>Answer:</w:t>
      </w:r>
    </w:p>
    <w:p w14:paraId="166DDB11" w14:textId="77777777" w:rsidR="00036214" w:rsidRPr="0052216F" w:rsidRDefault="00036214" w:rsidP="00216FD4">
      <w:pPr>
        <w:pStyle w:val="lista1"/>
        <w:numPr>
          <w:ilvl w:val="0"/>
          <w:numId w:val="47"/>
        </w:numPr>
      </w:pPr>
      <w:r w:rsidRPr="0052216F">
        <w:t>Water sediment observation</w:t>
      </w:r>
      <w:r w:rsidRPr="0052216F">
        <w:tab/>
      </w:r>
    </w:p>
    <w:p w14:paraId="3553670A" w14:textId="77777777" w:rsidR="00091E1F" w:rsidRPr="00646851" w:rsidRDefault="00091E1F" w:rsidP="00091E1F">
      <w:pPr>
        <w:pStyle w:val="answer"/>
      </w:pPr>
      <w:r>
        <w:t>Answer:</w:t>
      </w:r>
    </w:p>
    <w:p w14:paraId="415409C6" w14:textId="77777777" w:rsidR="00036214" w:rsidRPr="005E1E00" w:rsidRDefault="00036214" w:rsidP="00091E1F">
      <w:pPr>
        <w:pStyle w:val="listn1"/>
        <w:numPr>
          <w:ilvl w:val="0"/>
          <w:numId w:val="37"/>
        </w:numPr>
      </w:pPr>
      <w:r w:rsidRPr="005E1E00">
        <w:rPr>
          <w:rStyle w:val="cbold"/>
          <w:b w:val="0"/>
        </w:rPr>
        <w:t>Mulch Treatment</w:t>
      </w:r>
    </w:p>
    <w:p w14:paraId="5007D94E" w14:textId="77777777" w:rsidR="00036214" w:rsidRPr="0052216F" w:rsidRDefault="00036214" w:rsidP="00216FD4">
      <w:pPr>
        <w:pStyle w:val="lista1"/>
        <w:numPr>
          <w:ilvl w:val="0"/>
          <w:numId w:val="44"/>
        </w:numPr>
      </w:pPr>
      <w:r w:rsidRPr="0052216F">
        <w:t xml:space="preserve">Time for water to reach </w:t>
      </w:r>
      <w:r>
        <w:t xml:space="preserve">the </w:t>
      </w:r>
      <w:r w:rsidRPr="0052216F">
        <w:t>collection device</w:t>
      </w:r>
      <w:r w:rsidRPr="0052216F">
        <w:tab/>
      </w:r>
    </w:p>
    <w:p w14:paraId="57D64CE0" w14:textId="77777777" w:rsidR="00091E1F" w:rsidRPr="00646851" w:rsidRDefault="00091E1F" w:rsidP="00091E1F">
      <w:pPr>
        <w:pStyle w:val="answer"/>
      </w:pPr>
      <w:r>
        <w:t>Answer:</w:t>
      </w:r>
    </w:p>
    <w:p w14:paraId="58286026" w14:textId="77777777" w:rsidR="00036214" w:rsidRPr="0052216F" w:rsidRDefault="00036214" w:rsidP="00216FD4">
      <w:pPr>
        <w:pStyle w:val="lista1"/>
        <w:numPr>
          <w:ilvl w:val="0"/>
          <w:numId w:val="46"/>
        </w:numPr>
      </w:pPr>
      <w:r w:rsidRPr="0052216F">
        <w:t xml:space="preserve">Amount of water in </w:t>
      </w:r>
      <w:r>
        <w:t xml:space="preserve">the </w:t>
      </w:r>
      <w:r w:rsidRPr="0052216F">
        <w:t>collection device (use</w:t>
      </w:r>
      <w:r>
        <w:t xml:space="preserve"> a</w:t>
      </w:r>
      <w:r w:rsidRPr="0052216F">
        <w:t xml:space="preserve"> measuring cup)</w:t>
      </w:r>
      <w:r w:rsidRPr="0052216F">
        <w:tab/>
      </w:r>
    </w:p>
    <w:p w14:paraId="3FC45F91" w14:textId="77777777" w:rsidR="00091E1F" w:rsidRPr="00646851" w:rsidRDefault="00091E1F" w:rsidP="00091E1F">
      <w:pPr>
        <w:pStyle w:val="answer"/>
      </w:pPr>
      <w:r>
        <w:t>Answer:</w:t>
      </w:r>
    </w:p>
    <w:p w14:paraId="1FFD7157" w14:textId="77777777" w:rsidR="00036214" w:rsidRPr="0052216F" w:rsidRDefault="00036214" w:rsidP="00216FD4">
      <w:pPr>
        <w:pStyle w:val="lista1"/>
        <w:numPr>
          <w:ilvl w:val="0"/>
          <w:numId w:val="46"/>
        </w:numPr>
      </w:pPr>
      <w:r w:rsidRPr="0052216F">
        <w:t>Water sediment observation</w:t>
      </w:r>
      <w:r w:rsidRPr="0052216F">
        <w:tab/>
      </w:r>
    </w:p>
    <w:p w14:paraId="05616FF9" w14:textId="77777777" w:rsidR="00091E1F" w:rsidRPr="00646851" w:rsidRDefault="00091E1F" w:rsidP="00091E1F">
      <w:pPr>
        <w:pStyle w:val="answer"/>
      </w:pPr>
      <w:r>
        <w:t>Answer:</w:t>
      </w:r>
    </w:p>
    <w:p w14:paraId="61E00D3B" w14:textId="77777777" w:rsidR="00036214" w:rsidRPr="005E1E00" w:rsidRDefault="00036214" w:rsidP="00091E1F">
      <w:pPr>
        <w:pStyle w:val="listn1"/>
        <w:numPr>
          <w:ilvl w:val="0"/>
          <w:numId w:val="37"/>
        </w:numPr>
      </w:pPr>
      <w:r w:rsidRPr="005E1E00">
        <w:rPr>
          <w:rStyle w:val="cbold"/>
          <w:b w:val="0"/>
        </w:rPr>
        <w:t>Soil Only Treatment</w:t>
      </w:r>
    </w:p>
    <w:p w14:paraId="6B688372" w14:textId="77777777" w:rsidR="00036214" w:rsidRPr="0052216F" w:rsidRDefault="00036214" w:rsidP="00216FD4">
      <w:pPr>
        <w:pStyle w:val="lista1"/>
        <w:numPr>
          <w:ilvl w:val="0"/>
          <w:numId w:val="45"/>
        </w:numPr>
      </w:pPr>
      <w:r w:rsidRPr="0052216F">
        <w:t xml:space="preserve">Time for water to reach </w:t>
      </w:r>
      <w:r>
        <w:t xml:space="preserve">the </w:t>
      </w:r>
      <w:r w:rsidRPr="0052216F">
        <w:t>collection device</w:t>
      </w:r>
      <w:r w:rsidRPr="0052216F">
        <w:tab/>
      </w:r>
    </w:p>
    <w:p w14:paraId="62F8D838" w14:textId="77777777" w:rsidR="00091E1F" w:rsidRPr="00646851" w:rsidRDefault="00091E1F" w:rsidP="00091E1F">
      <w:pPr>
        <w:pStyle w:val="answer"/>
      </w:pPr>
      <w:r>
        <w:t>Answer:</w:t>
      </w:r>
    </w:p>
    <w:p w14:paraId="2387A5A6" w14:textId="77777777" w:rsidR="00036214" w:rsidRPr="0052216F" w:rsidRDefault="00036214" w:rsidP="00216FD4">
      <w:pPr>
        <w:pStyle w:val="lista1"/>
        <w:numPr>
          <w:ilvl w:val="0"/>
          <w:numId w:val="45"/>
        </w:numPr>
      </w:pPr>
      <w:r w:rsidRPr="0052216F">
        <w:t>Amount of water in</w:t>
      </w:r>
      <w:r>
        <w:t xml:space="preserve"> the</w:t>
      </w:r>
      <w:r w:rsidRPr="0052216F">
        <w:t xml:space="preserve"> collection device (use </w:t>
      </w:r>
      <w:r>
        <w:t xml:space="preserve">a </w:t>
      </w:r>
      <w:r w:rsidRPr="0052216F">
        <w:t>measuring cup)</w:t>
      </w:r>
      <w:r w:rsidRPr="0052216F">
        <w:tab/>
      </w:r>
    </w:p>
    <w:p w14:paraId="2E7FB33F" w14:textId="77777777" w:rsidR="00091E1F" w:rsidRPr="00646851" w:rsidRDefault="00091E1F" w:rsidP="00091E1F">
      <w:pPr>
        <w:pStyle w:val="answer"/>
      </w:pPr>
      <w:r>
        <w:t>Answer:</w:t>
      </w:r>
    </w:p>
    <w:p w14:paraId="25EAA740" w14:textId="77777777" w:rsidR="00036214" w:rsidRPr="0052216F" w:rsidRDefault="00036214" w:rsidP="00216FD4">
      <w:pPr>
        <w:pStyle w:val="lista1"/>
        <w:numPr>
          <w:ilvl w:val="0"/>
          <w:numId w:val="45"/>
        </w:numPr>
      </w:pPr>
      <w:r w:rsidRPr="0052216F">
        <w:t>Water sediment observation</w:t>
      </w:r>
      <w:r w:rsidRPr="0052216F">
        <w:tab/>
      </w:r>
    </w:p>
    <w:p w14:paraId="1643AE48" w14:textId="77777777" w:rsidR="00091E1F" w:rsidRPr="00646851" w:rsidRDefault="00091E1F" w:rsidP="00091E1F">
      <w:pPr>
        <w:pStyle w:val="answer"/>
      </w:pPr>
      <w:r>
        <w:t>Answer:</w:t>
      </w:r>
    </w:p>
    <w:p w14:paraId="097630C8" w14:textId="77777777" w:rsidR="00036214" w:rsidRDefault="00036214" w:rsidP="00340471">
      <w:pPr>
        <w:pStyle w:val="Heading2"/>
      </w:pPr>
      <w:r>
        <w:t>Step Six: Conclusion</w:t>
      </w:r>
    </w:p>
    <w:p w14:paraId="4B8B6B11" w14:textId="36316D32" w:rsidR="00525A2F" w:rsidRDefault="00525A2F" w:rsidP="00525A2F">
      <w:pPr>
        <w:pStyle w:val="bodyinstruct"/>
      </w:pPr>
      <w:r>
        <w:t>Answer the following questions.</w:t>
      </w:r>
    </w:p>
    <w:p w14:paraId="163A2BB8" w14:textId="77777777" w:rsidR="00036214" w:rsidRDefault="00036214" w:rsidP="00091E1F">
      <w:pPr>
        <w:pStyle w:val="listn1"/>
        <w:numPr>
          <w:ilvl w:val="0"/>
          <w:numId w:val="39"/>
        </w:numPr>
      </w:pPr>
      <w:r>
        <w:t>Which treatment has the most soil erosion?</w:t>
      </w:r>
    </w:p>
    <w:p w14:paraId="35A10AD5" w14:textId="77777777" w:rsidR="00091E1F" w:rsidRPr="00646851" w:rsidRDefault="00091E1F" w:rsidP="00091E1F">
      <w:pPr>
        <w:pStyle w:val="answer"/>
      </w:pPr>
      <w:r>
        <w:t>Answer:</w:t>
      </w:r>
    </w:p>
    <w:p w14:paraId="32035506" w14:textId="77777777" w:rsidR="00036214" w:rsidRPr="005E1E00" w:rsidRDefault="00036214" w:rsidP="00091E1F">
      <w:pPr>
        <w:pStyle w:val="listn1"/>
        <w:numPr>
          <w:ilvl w:val="0"/>
          <w:numId w:val="40"/>
        </w:numPr>
      </w:pPr>
      <w:r w:rsidRPr="005E1E00">
        <w:t>Which treatment has the least soil erosion?</w:t>
      </w:r>
    </w:p>
    <w:p w14:paraId="14446E36" w14:textId="77777777" w:rsidR="00091E1F" w:rsidRPr="00646851" w:rsidRDefault="00091E1F" w:rsidP="00091E1F">
      <w:pPr>
        <w:pStyle w:val="answer"/>
      </w:pPr>
      <w:r>
        <w:t>Answer:</w:t>
      </w:r>
    </w:p>
    <w:p w14:paraId="7F156C0E" w14:textId="77777777" w:rsidR="00036214" w:rsidRPr="005E1E00" w:rsidRDefault="00036214" w:rsidP="00091E1F">
      <w:pPr>
        <w:pStyle w:val="listn1"/>
        <w:numPr>
          <w:ilvl w:val="0"/>
          <w:numId w:val="41"/>
        </w:numPr>
      </w:pPr>
      <w:r w:rsidRPr="005E1E00">
        <w:t>How does this lab relate to the methods farmers use to prevent soil erosion?</w:t>
      </w:r>
    </w:p>
    <w:p w14:paraId="1C954168" w14:textId="49CAB498" w:rsidR="00A76C8D" w:rsidRDefault="00091E1F" w:rsidP="00340471">
      <w:pPr>
        <w:pStyle w:val="answer"/>
      </w:pPr>
      <w:r>
        <w:t>Answer:</w:t>
      </w:r>
    </w:p>
    <w:sectPr w:rsidR="00A76C8D" w:rsidSect="00DF6723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557D" w14:textId="77777777" w:rsidR="005B224E" w:rsidRDefault="005B224E">
      <w:r>
        <w:separator/>
      </w:r>
    </w:p>
  </w:endnote>
  <w:endnote w:type="continuationSeparator" w:id="0">
    <w:p w14:paraId="42C0AE9C" w14:textId="77777777" w:rsidR="005B224E" w:rsidRDefault="005B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A351" w14:textId="77777777" w:rsidR="005E1E00" w:rsidRDefault="005E1E00" w:rsidP="005E1E00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591B176B" w14:textId="77777777" w:rsidR="005E1E00" w:rsidRPr="00EC6D37" w:rsidRDefault="005E1E00" w:rsidP="005E1E00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9FA7" w14:textId="77777777" w:rsidR="005B224E" w:rsidRDefault="005B224E">
      <w:r>
        <w:separator/>
      </w:r>
    </w:p>
  </w:footnote>
  <w:footnote w:type="continuationSeparator" w:id="0">
    <w:p w14:paraId="4D168A29" w14:textId="77777777" w:rsidR="005B224E" w:rsidRDefault="005B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29E8" w14:textId="72A207C2" w:rsidR="00036214" w:rsidRPr="006D7248" w:rsidRDefault="006D7248" w:rsidP="006D7248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155FEC">
      <w:t xml:space="preserve"> 15.5A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546A"/>
    <w:multiLevelType w:val="hybridMultilevel"/>
    <w:tmpl w:val="0F92C0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E00C5D"/>
    <w:multiLevelType w:val="hybridMultilevel"/>
    <w:tmpl w:val="E7DECAD0"/>
    <w:lvl w:ilvl="0" w:tplc="210AFEC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80392F"/>
    <w:multiLevelType w:val="hybridMultilevel"/>
    <w:tmpl w:val="3DE88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21091"/>
    <w:multiLevelType w:val="hybridMultilevel"/>
    <w:tmpl w:val="F7307CD6"/>
    <w:lvl w:ilvl="0" w:tplc="63A06D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F61AB8"/>
    <w:multiLevelType w:val="hybridMultilevel"/>
    <w:tmpl w:val="5EFA2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43593"/>
    <w:multiLevelType w:val="hybridMultilevel"/>
    <w:tmpl w:val="2F6EE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52DEA"/>
    <w:multiLevelType w:val="hybridMultilevel"/>
    <w:tmpl w:val="615C8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586AC6"/>
    <w:multiLevelType w:val="hybridMultilevel"/>
    <w:tmpl w:val="F8F44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1D498B"/>
    <w:multiLevelType w:val="hybridMultilevel"/>
    <w:tmpl w:val="28FCA1E4"/>
    <w:lvl w:ilvl="0" w:tplc="2CAC40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C7DDC"/>
    <w:multiLevelType w:val="hybridMultilevel"/>
    <w:tmpl w:val="728E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27245A54"/>
    <w:multiLevelType w:val="hybridMultilevel"/>
    <w:tmpl w:val="43CC63D6"/>
    <w:lvl w:ilvl="0" w:tplc="D7FC9B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F3CA6"/>
    <w:multiLevelType w:val="hybridMultilevel"/>
    <w:tmpl w:val="83AE110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12CE5"/>
    <w:multiLevelType w:val="hybridMultilevel"/>
    <w:tmpl w:val="F7041EA6"/>
    <w:lvl w:ilvl="0" w:tplc="E598903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94B32"/>
    <w:multiLevelType w:val="hybridMultilevel"/>
    <w:tmpl w:val="E8D02C00"/>
    <w:lvl w:ilvl="0" w:tplc="F55C5AD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B85E2A"/>
    <w:multiLevelType w:val="hybridMultilevel"/>
    <w:tmpl w:val="6798CE36"/>
    <w:lvl w:ilvl="0" w:tplc="8CE82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72F8D"/>
    <w:multiLevelType w:val="hybridMultilevel"/>
    <w:tmpl w:val="EBD85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A1861"/>
    <w:multiLevelType w:val="hybridMultilevel"/>
    <w:tmpl w:val="66124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839FC"/>
    <w:multiLevelType w:val="hybridMultilevel"/>
    <w:tmpl w:val="C0DC674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C7C00"/>
    <w:multiLevelType w:val="hybridMultilevel"/>
    <w:tmpl w:val="9CEC9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85339E0"/>
    <w:multiLevelType w:val="hybridMultilevel"/>
    <w:tmpl w:val="E7CAD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B6A39"/>
    <w:multiLevelType w:val="hybridMultilevel"/>
    <w:tmpl w:val="D5CCB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B160E"/>
    <w:multiLevelType w:val="hybridMultilevel"/>
    <w:tmpl w:val="896C9C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C5803"/>
    <w:multiLevelType w:val="hybridMultilevel"/>
    <w:tmpl w:val="6636B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6576C"/>
    <w:multiLevelType w:val="hybridMultilevel"/>
    <w:tmpl w:val="07B04DC6"/>
    <w:lvl w:ilvl="0" w:tplc="7C80A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194CE3"/>
    <w:multiLevelType w:val="hybridMultilevel"/>
    <w:tmpl w:val="1A4A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E17AD"/>
    <w:multiLevelType w:val="hybridMultilevel"/>
    <w:tmpl w:val="2F66BC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E0311"/>
    <w:multiLevelType w:val="hybridMultilevel"/>
    <w:tmpl w:val="F96ADCF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43"/>
  </w:num>
  <w:num w:numId="2" w16cid:durableId="567887396">
    <w:abstractNumId w:val="36"/>
  </w:num>
  <w:num w:numId="3" w16cid:durableId="121387247">
    <w:abstractNumId w:val="31"/>
  </w:num>
  <w:num w:numId="4" w16cid:durableId="2099792172">
    <w:abstractNumId w:val="44"/>
  </w:num>
  <w:num w:numId="5" w16cid:durableId="705181900">
    <w:abstractNumId w:val="20"/>
  </w:num>
  <w:num w:numId="6" w16cid:durableId="882181655">
    <w:abstractNumId w:val="40"/>
  </w:num>
  <w:num w:numId="7" w16cid:durableId="1353385580">
    <w:abstractNumId w:val="15"/>
  </w:num>
  <w:num w:numId="8" w16cid:durableId="477036667">
    <w:abstractNumId w:val="18"/>
  </w:num>
  <w:num w:numId="9" w16cid:durableId="1789858415">
    <w:abstractNumId w:val="41"/>
  </w:num>
  <w:num w:numId="10" w16cid:durableId="2101217007">
    <w:abstractNumId w:val="22"/>
  </w:num>
  <w:num w:numId="11" w16cid:durableId="1125732454">
    <w:abstractNumId w:val="11"/>
  </w:num>
  <w:num w:numId="12" w16cid:durableId="217321391">
    <w:abstractNumId w:val="33"/>
  </w:num>
  <w:num w:numId="13" w16cid:durableId="824049846">
    <w:abstractNumId w:val="32"/>
  </w:num>
  <w:num w:numId="14" w16cid:durableId="64688521">
    <w:abstractNumId w:val="42"/>
  </w:num>
  <w:num w:numId="15" w16cid:durableId="1997343418">
    <w:abstractNumId w:val="25"/>
  </w:num>
  <w:num w:numId="16" w16cid:durableId="629748237">
    <w:abstractNumId w:val="21"/>
  </w:num>
  <w:num w:numId="17" w16cid:durableId="820728176">
    <w:abstractNumId w:val="45"/>
  </w:num>
  <w:num w:numId="18" w16cid:durableId="410205259">
    <w:abstractNumId w:val="34"/>
  </w:num>
  <w:num w:numId="19" w16cid:durableId="97140765">
    <w:abstractNumId w:val="9"/>
  </w:num>
  <w:num w:numId="20" w16cid:durableId="805242201">
    <w:abstractNumId w:val="7"/>
  </w:num>
  <w:num w:numId="21" w16cid:durableId="190262405">
    <w:abstractNumId w:val="6"/>
  </w:num>
  <w:num w:numId="22" w16cid:durableId="1071003765">
    <w:abstractNumId w:val="5"/>
  </w:num>
  <w:num w:numId="23" w16cid:durableId="1728723871">
    <w:abstractNumId w:val="4"/>
  </w:num>
  <w:num w:numId="24" w16cid:durableId="1401562067">
    <w:abstractNumId w:val="8"/>
  </w:num>
  <w:num w:numId="25" w16cid:durableId="1177113161">
    <w:abstractNumId w:val="3"/>
  </w:num>
  <w:num w:numId="26" w16cid:durableId="1683119284">
    <w:abstractNumId w:val="2"/>
  </w:num>
  <w:num w:numId="27" w16cid:durableId="1247224211">
    <w:abstractNumId w:val="1"/>
  </w:num>
  <w:num w:numId="28" w16cid:durableId="2116166531">
    <w:abstractNumId w:val="0"/>
  </w:num>
  <w:num w:numId="29" w16cid:durableId="640572380">
    <w:abstractNumId w:val="37"/>
  </w:num>
  <w:num w:numId="30" w16cid:durableId="599484409">
    <w:abstractNumId w:val="17"/>
  </w:num>
  <w:num w:numId="31" w16cid:durableId="544296198">
    <w:abstractNumId w:val="16"/>
  </w:num>
  <w:num w:numId="32" w16cid:durableId="1153060895">
    <w:abstractNumId w:val="13"/>
  </w:num>
  <w:num w:numId="33" w16cid:durableId="1350259922">
    <w:abstractNumId w:val="35"/>
  </w:num>
  <w:num w:numId="34" w16cid:durableId="614480401">
    <w:abstractNumId w:val="39"/>
  </w:num>
  <w:num w:numId="35" w16cid:durableId="1244796000">
    <w:abstractNumId w:val="14"/>
  </w:num>
  <w:num w:numId="36" w16cid:durableId="1001010407">
    <w:abstractNumId w:val="10"/>
  </w:num>
  <w:num w:numId="37" w16cid:durableId="720641397">
    <w:abstractNumId w:val="29"/>
  </w:num>
  <w:num w:numId="38" w16cid:durableId="1301765637">
    <w:abstractNumId w:val="28"/>
  </w:num>
  <w:num w:numId="39" w16cid:durableId="1244336265">
    <w:abstractNumId w:val="38"/>
  </w:num>
  <w:num w:numId="40" w16cid:durableId="882326282">
    <w:abstractNumId w:val="27"/>
  </w:num>
  <w:num w:numId="41" w16cid:durableId="747271686">
    <w:abstractNumId w:val="19"/>
  </w:num>
  <w:num w:numId="42" w16cid:durableId="905652825">
    <w:abstractNumId w:val="30"/>
  </w:num>
  <w:num w:numId="43" w16cid:durableId="1439331482">
    <w:abstractNumId w:val="47"/>
  </w:num>
  <w:num w:numId="44" w16cid:durableId="1848207755">
    <w:abstractNumId w:val="23"/>
  </w:num>
  <w:num w:numId="45" w16cid:durableId="27293711">
    <w:abstractNumId w:val="46"/>
  </w:num>
  <w:num w:numId="46" w16cid:durableId="1806043734">
    <w:abstractNumId w:val="26"/>
  </w:num>
  <w:num w:numId="47" w16cid:durableId="340357592">
    <w:abstractNumId w:val="24"/>
  </w:num>
  <w:num w:numId="48" w16cid:durableId="1558736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14"/>
    <w:rsid w:val="00022599"/>
    <w:rsid w:val="000248D1"/>
    <w:rsid w:val="00030FA6"/>
    <w:rsid w:val="000325DB"/>
    <w:rsid w:val="00036214"/>
    <w:rsid w:val="000567EC"/>
    <w:rsid w:val="00066F02"/>
    <w:rsid w:val="00091E1F"/>
    <w:rsid w:val="000A7536"/>
    <w:rsid w:val="00140803"/>
    <w:rsid w:val="00155FEC"/>
    <w:rsid w:val="00171784"/>
    <w:rsid w:val="001D2225"/>
    <w:rsid w:val="001E04E1"/>
    <w:rsid w:val="0021021B"/>
    <w:rsid w:val="00216FD4"/>
    <w:rsid w:val="002573D3"/>
    <w:rsid w:val="00340471"/>
    <w:rsid w:val="00345138"/>
    <w:rsid w:val="003A3339"/>
    <w:rsid w:val="004A10D9"/>
    <w:rsid w:val="004B66E0"/>
    <w:rsid w:val="004E189A"/>
    <w:rsid w:val="005002D5"/>
    <w:rsid w:val="00520858"/>
    <w:rsid w:val="00525A2F"/>
    <w:rsid w:val="00542F69"/>
    <w:rsid w:val="005B224E"/>
    <w:rsid w:val="005E1E00"/>
    <w:rsid w:val="005E5D52"/>
    <w:rsid w:val="0060248B"/>
    <w:rsid w:val="006D261C"/>
    <w:rsid w:val="006D7248"/>
    <w:rsid w:val="006F6BFF"/>
    <w:rsid w:val="00750971"/>
    <w:rsid w:val="00775802"/>
    <w:rsid w:val="007F55D1"/>
    <w:rsid w:val="008B1D27"/>
    <w:rsid w:val="009068D8"/>
    <w:rsid w:val="009455F5"/>
    <w:rsid w:val="00967E91"/>
    <w:rsid w:val="009A6540"/>
    <w:rsid w:val="00A2569F"/>
    <w:rsid w:val="00A67291"/>
    <w:rsid w:val="00A76C8D"/>
    <w:rsid w:val="00A81335"/>
    <w:rsid w:val="00B0092B"/>
    <w:rsid w:val="00B312D1"/>
    <w:rsid w:val="00B364D2"/>
    <w:rsid w:val="00B759E5"/>
    <w:rsid w:val="00CD2176"/>
    <w:rsid w:val="00D478FF"/>
    <w:rsid w:val="00D64D48"/>
    <w:rsid w:val="00DF6723"/>
    <w:rsid w:val="00E15E70"/>
    <w:rsid w:val="00E36133"/>
    <w:rsid w:val="00EF5344"/>
    <w:rsid w:val="00F23160"/>
    <w:rsid w:val="00F55E48"/>
    <w:rsid w:val="00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24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E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B759E5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759E5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759E5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B759E5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B759E5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2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2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2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2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59E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759E5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759E5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B759E5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B759E5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214"/>
    <w:rPr>
      <w:b/>
      <w:bCs/>
      <w:smallCaps/>
      <w:color w:val="0F4761" w:themeColor="accent1" w:themeShade="BF"/>
      <w:spacing w:val="5"/>
    </w:rPr>
  </w:style>
  <w:style w:type="paragraph" w:customStyle="1" w:styleId="oacttitle">
    <w:name w:val="o_act_title"/>
    <w:rsid w:val="00036214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036214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listn1">
    <w:name w:val="list_n1"/>
    <w:qFormat/>
    <w:rsid w:val="00B759E5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B759E5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B759E5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oactnum">
    <w:name w:val="o_act_num"/>
    <w:rsid w:val="00036214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listb1">
    <w:name w:val="list_b1"/>
    <w:rsid w:val="00B759E5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B759E5"/>
    <w:rPr>
      <w:b/>
      <w:bdr w:val="none" w:sz="0" w:space="0" w:color="auto"/>
      <w:shd w:val="clear" w:color="auto" w:fill="auto"/>
    </w:rPr>
  </w:style>
  <w:style w:type="paragraph" w:customStyle="1" w:styleId="bodycredit">
    <w:name w:val="body_credit"/>
    <w:qFormat/>
    <w:rsid w:val="00B759E5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name">
    <w:name w:val="name"/>
    <w:rsid w:val="00B759E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OTE">
    <w:name w:val="NOTE"/>
    <w:rsid w:val="00B759E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5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9E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5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9E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B759E5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B759E5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B759E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B759E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B759E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B759E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B759E5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B759E5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B759E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B759E5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B759E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B759E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B759E5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B759E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B759E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B759E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B759E5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B759E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B759E5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B759E5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B759E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B759E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B759E5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B759E5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B759E5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instruct">
    <w:name w:val="body_instruct"/>
    <w:rsid w:val="00B759E5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bodykeep">
    <w:name w:val="body_keep"/>
    <w:rsid w:val="00B759E5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B759E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759E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759E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759E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759E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759E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759E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759E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759E5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keep">
    <w:name w:val="f_body_keep"/>
    <w:rsid w:val="00B759E5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B759E5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B759E5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B759E5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B759E5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B759E5"/>
    <w:pPr>
      <w:numPr>
        <w:numId w:val="12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rule">
    <w:name w:val="rule"/>
    <w:qFormat/>
    <w:rsid w:val="00B759E5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B759E5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B759E5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B759E5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B759E5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B759E5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B759E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759E5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B759E5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B759E5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B759E5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B759E5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B759E5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B759E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B759E5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B759E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B759E5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B759E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B759E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B759E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B759E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B759E5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B759E5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B759E5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B759E5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B759E5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B759E5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B759E5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B759E5"/>
    <w:pPr>
      <w:widowControl w:val="0"/>
      <w:numPr>
        <w:numId w:val="1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B759E5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B759E5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B759E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B759E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B759E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5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9E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9E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3A790-C25E-44B7-A26C-C03869EA9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F5A26-15D6-4181-80B1-2E096323A4A9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3F0F6F4C-0C8B-4707-81F9-DB5461EA007E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30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34</cp:revision>
  <dcterms:created xsi:type="dcterms:W3CDTF">2026-02-16T20:24:00Z</dcterms:created>
  <dcterms:modified xsi:type="dcterms:W3CDTF">2026-03-13T18:18:00Z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